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CED5" w14:textId="556F08B2" w:rsidR="002E4A36" w:rsidRPr="004E2857" w:rsidRDefault="002E4A36" w:rsidP="002E4A36">
      <w:pPr>
        <w:pStyle w:val="Header"/>
        <w:keepLines/>
        <w:tabs>
          <w:tab w:val="left" w:pos="9090"/>
          <w:tab w:val="right" w:pos="13323"/>
        </w:tabs>
        <w:rPr>
          <w:rFonts w:cs="Arial"/>
          <w:b w:val="0"/>
          <w:sz w:val="24"/>
          <w:szCs w:val="24"/>
          <w:lang w:eastAsia="zh-CN"/>
        </w:rPr>
      </w:pPr>
      <w:bookmarkStart w:id="0" w:name="Title"/>
      <w:bookmarkStart w:id="1" w:name="_Hlk92354118"/>
      <w:bookmarkEnd w:id="0"/>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R4-2200</w:t>
      </w:r>
      <w:r w:rsidR="00AE036E">
        <w:rPr>
          <w:rFonts w:cs="Arial"/>
          <w:sz w:val="24"/>
          <w:szCs w:val="24"/>
        </w:rPr>
        <w:t>326</w:t>
      </w:r>
    </w:p>
    <w:p w14:paraId="4B55AF4C" w14:textId="77777777" w:rsidR="002E4A36" w:rsidRPr="004E2857" w:rsidRDefault="002E4A36" w:rsidP="002E4A36">
      <w:pPr>
        <w:pStyle w:val="Header"/>
        <w:tabs>
          <w:tab w:val="right" w:pos="9781"/>
          <w:tab w:val="right" w:pos="13323"/>
        </w:tabs>
        <w:outlineLvl w:val="0"/>
        <w:rPr>
          <w:rFonts w:cs="Arial"/>
          <w:b w:val="0"/>
          <w:sz w:val="24"/>
          <w:szCs w:val="24"/>
          <w:lang w:eastAsia="zh-CN"/>
        </w:rPr>
      </w:pPr>
      <w:r w:rsidRPr="004E2857">
        <w:rPr>
          <w:rFonts w:cs="Arial"/>
          <w:sz w:val="24"/>
          <w:szCs w:val="24"/>
          <w:lang w:eastAsia="zh-CN"/>
        </w:rPr>
        <w:t>Electronic Meeting, January 17-25, 2022</w:t>
      </w:r>
    </w:p>
    <w:bookmarkEnd w:id="1"/>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1FD35AC9"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2E4A36">
        <w:rPr>
          <w:rFonts w:ascii="Arial" w:hAnsi="Arial" w:cs="Arial"/>
          <w:b/>
          <w:sz w:val="24"/>
        </w:rPr>
        <w:t>6</w:t>
      </w:r>
      <w:r w:rsidR="009C26B6">
        <w:rPr>
          <w:rFonts w:ascii="Arial" w:hAnsi="Arial" w:cs="Arial"/>
          <w:b/>
          <w:sz w:val="24"/>
        </w:rPr>
        <w:t>.1</w:t>
      </w:r>
      <w:r w:rsidR="005B20C0">
        <w:rPr>
          <w:rFonts w:ascii="Arial" w:hAnsi="Arial" w:cs="Arial"/>
          <w:b/>
          <w:sz w:val="24"/>
        </w:rPr>
        <w:t>5</w:t>
      </w:r>
      <w:r w:rsidR="009C26B6">
        <w:rPr>
          <w:rFonts w:ascii="Arial" w:hAnsi="Arial" w:cs="Arial"/>
          <w:b/>
          <w:sz w:val="24"/>
        </w:rPr>
        <w:t>.</w:t>
      </w:r>
      <w:r w:rsidR="00B446D0">
        <w:rPr>
          <w:rFonts w:ascii="Arial" w:hAnsi="Arial" w:cs="Arial"/>
          <w:b/>
          <w:sz w:val="24"/>
        </w:rPr>
        <w:t>5</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4B1BFB10"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SL RRM Requirement Scope</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56FE7002" w:rsidR="00047885" w:rsidRPr="008D41F1" w:rsidRDefault="00466727" w:rsidP="00047885">
      <w:pPr>
        <w:rPr>
          <w:lang w:val="en-US" w:eastAsia="zh-CN"/>
        </w:rPr>
      </w:pPr>
      <w:r>
        <w:rPr>
          <w:lang w:val="en-US" w:eastAsia="zh-CN"/>
        </w:rPr>
        <w:t>In this contribution, we present our view on R17 NR SL RRM requirement</w:t>
      </w:r>
      <w:r w:rsidR="002A5322">
        <w:rPr>
          <w:lang w:val="en-US" w:eastAsia="zh-CN"/>
        </w:rPr>
        <w:t xml:space="preserve"> open issues [1]</w:t>
      </w:r>
      <w:r>
        <w:rPr>
          <w:lang w:val="en-US" w:eastAsia="zh-CN"/>
        </w:rPr>
        <w:t>.</w:t>
      </w:r>
    </w:p>
    <w:p w14:paraId="3DC8A820" w14:textId="77777777" w:rsidR="0093161F" w:rsidRDefault="00E41DB4" w:rsidP="00F00497">
      <w:pPr>
        <w:pStyle w:val="Heading1"/>
        <w:rPr>
          <w:lang w:val="en-US"/>
        </w:rPr>
      </w:pPr>
      <w:r>
        <w:rPr>
          <w:lang w:val="en-US"/>
        </w:rPr>
        <w:t>Discussion</w:t>
      </w:r>
    </w:p>
    <w:p w14:paraId="37E2F2FA" w14:textId="40074B57" w:rsidR="004F1FF5" w:rsidRDefault="005669AC" w:rsidP="00C74531">
      <w:pPr>
        <w:pStyle w:val="Heading2"/>
      </w:pPr>
      <w:r>
        <w:t xml:space="preserve">Impact of </w:t>
      </w:r>
      <w:proofErr w:type="spellStart"/>
      <w:r>
        <w:t>DRx</w:t>
      </w:r>
      <w:proofErr w:type="spellEnd"/>
      <w:r>
        <w:t xml:space="preserve"> on SLSS </w:t>
      </w:r>
      <w:r w:rsidR="00B64BAE">
        <w:t>Measurement</w:t>
      </w:r>
      <w:r>
        <w:t xml:space="preserve"> Requirement</w:t>
      </w:r>
    </w:p>
    <w:p w14:paraId="37216743" w14:textId="4F8FE61E" w:rsidR="009C1B88" w:rsidRPr="00CB2B79" w:rsidRDefault="009C1B88" w:rsidP="009C1B88">
      <w:pPr>
        <w:rPr>
          <w:rFonts w:eastAsia="PMingLiU"/>
          <w:lang w:eastAsia="zh-TW" w:bidi="hi-IN"/>
        </w:rPr>
      </w:pPr>
      <w:r>
        <w:rPr>
          <w:lang w:eastAsia="ja-JP" w:bidi="hi-IN"/>
        </w:rPr>
        <w:t xml:space="preserve">In RAN4#101-e meeting, </w:t>
      </w:r>
      <w:r w:rsidR="00285A3E">
        <w:rPr>
          <w:lang w:eastAsia="ja-JP" w:bidi="hi-IN"/>
        </w:rPr>
        <w:t>the requirement for initiation/cease of SLSS Tx</w:t>
      </w:r>
      <w:r w:rsidR="00376E9F">
        <w:rPr>
          <w:lang w:eastAsia="ja-JP" w:bidi="hi-IN"/>
        </w:rPr>
        <w:t xml:space="preserve"> evaluation</w:t>
      </w:r>
      <w:r w:rsidR="00285A3E">
        <w:rPr>
          <w:lang w:eastAsia="ja-JP" w:bidi="hi-IN"/>
        </w:rPr>
        <w:t xml:space="preserve">, </w:t>
      </w:r>
      <w:r w:rsidR="00B6735A">
        <w:rPr>
          <w:lang w:eastAsia="ja-JP" w:bidi="hi-IN"/>
        </w:rPr>
        <w:t xml:space="preserve">PSBCH </w:t>
      </w:r>
      <w:r w:rsidR="00B6735A" w:rsidRPr="00CB2B79">
        <w:rPr>
          <w:rFonts w:eastAsia="PMingLiU" w:hint="eastAsia"/>
          <w:lang w:eastAsia="zh-TW" w:bidi="hi-IN"/>
        </w:rPr>
        <w:t>m</w:t>
      </w:r>
      <w:r w:rsidR="00B6735A" w:rsidRPr="00CB2B79">
        <w:rPr>
          <w:rFonts w:eastAsia="PMingLiU"/>
          <w:lang w:eastAsia="zh-TW" w:bidi="hi-IN"/>
        </w:rPr>
        <w:t>easurement period</w:t>
      </w:r>
      <w:r w:rsidR="00376E9F" w:rsidRPr="00CB2B79">
        <w:rPr>
          <w:rFonts w:eastAsia="PMingLiU"/>
          <w:lang w:eastAsia="zh-TW" w:bidi="hi-IN"/>
        </w:rPr>
        <w:t xml:space="preserve">, and synchronized SLSS search time are agreed. </w:t>
      </w:r>
      <w:r w:rsidR="00E47E19" w:rsidRPr="00CB2B79">
        <w:rPr>
          <w:rFonts w:eastAsia="PMingLiU"/>
          <w:lang w:eastAsia="zh-TW" w:bidi="hi-IN"/>
        </w:rPr>
        <w:t xml:space="preserve">The search time of asynchronized SLSS search </w:t>
      </w:r>
      <w:r w:rsidR="00E6281B" w:rsidRPr="00CB2B79">
        <w:rPr>
          <w:rFonts w:eastAsia="PMingLiU"/>
          <w:lang w:eastAsia="zh-TW" w:bidi="hi-IN"/>
        </w:rPr>
        <w:t>is pending with the agreed options:</w:t>
      </w:r>
    </w:p>
    <w:p w14:paraId="5E7BF80B" w14:textId="65AA3202" w:rsidR="00E6281B" w:rsidRPr="00CB2B79" w:rsidRDefault="00BF7E94" w:rsidP="009C1B88">
      <w:pPr>
        <w:rPr>
          <w:rFonts w:eastAsia="PMingLiU"/>
          <w:lang w:eastAsia="zh-TW" w:bidi="hi-IN"/>
        </w:rPr>
      </w:pPr>
      <w:proofErr w:type="gramStart"/>
      <w:r w:rsidRPr="00CB2B79">
        <w:rPr>
          <w:rFonts w:eastAsia="PMingLiU"/>
          <w:lang w:eastAsia="zh-TW" w:bidi="hi-IN"/>
        </w:rPr>
        <w:t>max(</w:t>
      </w:r>
      <w:proofErr w:type="gramEnd"/>
      <w:r w:rsidRPr="00CB2B79">
        <w:rPr>
          <w:rFonts w:eastAsia="PMingLiU"/>
          <w:lang w:eastAsia="zh-TW" w:bidi="hi-IN"/>
        </w:rPr>
        <w:t>8s, [X] SL-DRX cycles)</w:t>
      </w:r>
    </w:p>
    <w:p w14:paraId="29321CAD" w14:textId="60807F8E" w:rsidR="00DC4079" w:rsidRPr="00CB2B79" w:rsidRDefault="00BF7E94" w:rsidP="009C1B88">
      <w:pPr>
        <w:rPr>
          <w:rFonts w:eastAsia="PMingLiU"/>
          <w:lang w:eastAsia="zh-TW" w:bidi="hi-IN"/>
        </w:rPr>
      </w:pPr>
      <w:r w:rsidRPr="00CB2B79">
        <w:rPr>
          <w:rFonts w:eastAsia="PMingLiU"/>
          <w:lang w:eastAsia="zh-TW" w:bidi="hi-IN"/>
        </w:rPr>
        <w:t xml:space="preserve">Note that </w:t>
      </w:r>
      <w:r w:rsidR="00565D8F" w:rsidRPr="00CB2B79">
        <w:rPr>
          <w:rFonts w:eastAsia="PMingLiU"/>
          <w:lang w:eastAsia="zh-TW" w:bidi="hi-IN"/>
        </w:rPr>
        <w:t xml:space="preserve">synchronized SLSS already follows R16 requirement without considering </w:t>
      </w:r>
      <w:proofErr w:type="spellStart"/>
      <w:r w:rsidR="00565D8F" w:rsidRPr="00CB2B79">
        <w:rPr>
          <w:rFonts w:eastAsia="PMingLiU"/>
          <w:lang w:eastAsia="zh-TW" w:bidi="hi-IN"/>
        </w:rPr>
        <w:t>DRx</w:t>
      </w:r>
      <w:proofErr w:type="spellEnd"/>
      <w:r w:rsidR="00F061AD" w:rsidRPr="00CB2B79">
        <w:rPr>
          <w:rFonts w:eastAsia="PMingLiU"/>
          <w:lang w:eastAsia="zh-TW" w:bidi="hi-IN"/>
        </w:rPr>
        <w:t xml:space="preserve">. Therefore, following R16 requirement for SLSS search is at least feasible. </w:t>
      </w:r>
      <w:r w:rsidR="00BF3E5A" w:rsidRPr="00CB2B79">
        <w:rPr>
          <w:rFonts w:eastAsia="PMingLiU"/>
          <w:lang w:eastAsia="zh-TW" w:bidi="hi-IN"/>
        </w:rPr>
        <w:t>O</w:t>
      </w:r>
      <w:r w:rsidR="00BF3E5A" w:rsidRPr="00CB2B79">
        <w:rPr>
          <w:rFonts w:eastAsia="PMingLiU" w:hint="eastAsia"/>
          <w:lang w:eastAsia="zh-TW" w:bidi="hi-IN"/>
        </w:rPr>
        <w:t>n</w:t>
      </w:r>
      <w:r w:rsidR="00BF3E5A" w:rsidRPr="00CB2B79">
        <w:rPr>
          <w:rFonts w:eastAsia="PMingLiU"/>
          <w:lang w:eastAsia="zh-TW" w:bidi="hi-IN"/>
        </w:rPr>
        <w:t xml:space="preserve"> the other hand, when we consider </w:t>
      </w:r>
      <w:r w:rsidR="0092386F" w:rsidRPr="00CB2B79">
        <w:rPr>
          <w:rFonts w:eastAsia="PMingLiU"/>
          <w:lang w:eastAsia="zh-TW" w:bidi="hi-IN"/>
        </w:rPr>
        <w:t>50 SL-</w:t>
      </w:r>
      <w:proofErr w:type="spellStart"/>
      <w:r w:rsidR="0092386F" w:rsidRPr="00CB2B79">
        <w:rPr>
          <w:rFonts w:eastAsia="PMingLiU"/>
          <w:lang w:eastAsia="zh-TW" w:bidi="hi-IN"/>
        </w:rPr>
        <w:t>DRx</w:t>
      </w:r>
      <w:proofErr w:type="spellEnd"/>
      <w:r w:rsidR="0092386F" w:rsidRPr="00CB2B79">
        <w:rPr>
          <w:rFonts w:eastAsia="PMingLiU"/>
          <w:lang w:eastAsia="zh-TW" w:bidi="hi-IN"/>
        </w:rPr>
        <w:t xml:space="preserve"> cycle detection time, </w:t>
      </w:r>
      <w:proofErr w:type="spellStart"/>
      <w:r w:rsidR="0092386F" w:rsidRPr="00CB2B79">
        <w:rPr>
          <w:rFonts w:eastAsia="PMingLiU"/>
          <w:lang w:eastAsia="zh-TW" w:bidi="hi-IN"/>
        </w:rPr>
        <w:t>DRx</w:t>
      </w:r>
      <w:proofErr w:type="spellEnd"/>
      <w:r w:rsidR="0092386F" w:rsidRPr="00CB2B79">
        <w:rPr>
          <w:rFonts w:eastAsia="PMingLiU"/>
          <w:lang w:eastAsia="zh-TW" w:bidi="hi-IN"/>
        </w:rPr>
        <w:t xml:space="preserve"> cycle length of 320ms leads to </w:t>
      </w:r>
      <w:r w:rsidR="00B46CD8" w:rsidRPr="00CB2B79">
        <w:rPr>
          <w:rFonts w:eastAsia="PMingLiU"/>
          <w:lang w:eastAsia="zh-TW" w:bidi="hi-IN"/>
        </w:rPr>
        <w:t xml:space="preserve">16s and 640ms leads to 32s. With </w:t>
      </w:r>
      <w:r w:rsidR="006225FC" w:rsidRPr="00CB2B79">
        <w:rPr>
          <w:rFonts w:eastAsia="PMingLiU"/>
          <w:lang w:eastAsia="zh-TW" w:bidi="hi-IN"/>
        </w:rPr>
        <w:t xml:space="preserve">typical highway </w:t>
      </w:r>
      <w:r w:rsidR="00B46CD8" w:rsidRPr="00CB2B79">
        <w:rPr>
          <w:rFonts w:eastAsia="PMingLiU"/>
          <w:lang w:eastAsia="zh-TW" w:bidi="hi-IN"/>
        </w:rPr>
        <w:t>250km/h speed</w:t>
      </w:r>
      <w:r w:rsidR="006225FC" w:rsidRPr="00CB2B79">
        <w:rPr>
          <w:rFonts w:eastAsia="PMingLiU"/>
          <w:lang w:eastAsia="zh-TW" w:bidi="hi-IN"/>
        </w:rPr>
        <w:t xml:space="preserve">, </w:t>
      </w:r>
      <w:r w:rsidR="00996EA8" w:rsidRPr="00CB2B79">
        <w:rPr>
          <w:rFonts w:eastAsia="PMingLiU"/>
          <w:lang w:eastAsia="zh-TW" w:bidi="hi-IN"/>
        </w:rPr>
        <w:t xml:space="preserve">UE travels more than 1km in </w:t>
      </w:r>
      <w:r w:rsidR="006225FC" w:rsidRPr="00CB2B79">
        <w:rPr>
          <w:rFonts w:eastAsia="PMingLiU"/>
          <w:lang w:eastAsia="zh-TW" w:bidi="hi-IN"/>
        </w:rPr>
        <w:t>16s</w:t>
      </w:r>
      <w:r w:rsidR="00996EA8" w:rsidRPr="00CB2B79">
        <w:rPr>
          <w:rFonts w:eastAsia="PMingLiU"/>
          <w:lang w:eastAsia="zh-TW" w:bidi="hi-IN"/>
        </w:rPr>
        <w:t xml:space="preserve"> and more than 2km in 32s. </w:t>
      </w:r>
      <w:r w:rsidR="008E45F3" w:rsidRPr="00CB2B79">
        <w:rPr>
          <w:rFonts w:eastAsia="PMingLiU" w:hint="eastAsia"/>
          <w:lang w:eastAsia="zh-TW" w:bidi="hi-IN"/>
        </w:rPr>
        <w:t>N</w:t>
      </w:r>
      <w:r w:rsidR="008E45F3" w:rsidRPr="00CB2B79">
        <w:rPr>
          <w:rFonts w:eastAsia="PMingLiU"/>
          <w:lang w:eastAsia="zh-TW" w:bidi="hi-IN"/>
        </w:rPr>
        <w:t>ote that</w:t>
      </w:r>
      <w:r w:rsidR="001D7A5F" w:rsidRPr="00CB2B79">
        <w:rPr>
          <w:rFonts w:eastAsia="PMingLiU"/>
          <w:lang w:eastAsia="zh-TW" w:bidi="hi-IN"/>
        </w:rPr>
        <w:t xml:space="preserve"> propagation delay for 1km is 3.33us, which is larger than CP length for 30kHz. Given that there is no TA </w:t>
      </w:r>
      <w:r w:rsidR="003C40F4" w:rsidRPr="00CB2B79">
        <w:rPr>
          <w:rFonts w:eastAsia="PMingLiU"/>
          <w:lang w:eastAsia="zh-TW" w:bidi="hi-IN"/>
        </w:rPr>
        <w:t xml:space="preserve">coordination on SL, </w:t>
      </w:r>
      <w:r w:rsidR="0028022C" w:rsidRPr="00CB2B79">
        <w:rPr>
          <w:rFonts w:eastAsia="PMingLiU"/>
          <w:lang w:eastAsia="zh-TW" w:bidi="hi-IN"/>
        </w:rPr>
        <w:t xml:space="preserve">UE may not be able to </w:t>
      </w:r>
      <w:proofErr w:type="spellStart"/>
      <w:r w:rsidR="0028022C" w:rsidRPr="00CB2B79">
        <w:rPr>
          <w:rFonts w:eastAsia="PMingLiU"/>
          <w:lang w:eastAsia="zh-TW" w:bidi="hi-IN"/>
        </w:rPr>
        <w:t>realibly</w:t>
      </w:r>
      <w:proofErr w:type="spellEnd"/>
      <w:r w:rsidR="0028022C" w:rsidRPr="00CB2B79">
        <w:rPr>
          <w:rFonts w:eastAsia="PMingLiU"/>
          <w:lang w:eastAsia="zh-TW" w:bidi="hi-IN"/>
        </w:rPr>
        <w:t xml:space="preserve"> decode PSBCH </w:t>
      </w:r>
      <w:r w:rsidR="00EA5501" w:rsidRPr="00CB2B79">
        <w:rPr>
          <w:rFonts w:eastAsia="PMingLiU"/>
          <w:lang w:eastAsia="zh-TW" w:bidi="hi-IN"/>
        </w:rPr>
        <w:t>of the</w:t>
      </w:r>
      <w:r w:rsidR="0028022C" w:rsidRPr="00CB2B79">
        <w:rPr>
          <w:rFonts w:eastAsia="PMingLiU"/>
          <w:lang w:eastAsia="zh-TW" w:bidi="hi-IN"/>
        </w:rPr>
        <w:t xml:space="preserve"> newly detect</w:t>
      </w:r>
      <w:r w:rsidR="00EA5501" w:rsidRPr="00CB2B79">
        <w:rPr>
          <w:rFonts w:eastAsia="PMingLiU"/>
          <w:lang w:eastAsia="zh-TW" w:bidi="hi-IN"/>
        </w:rPr>
        <w:t>able</w:t>
      </w:r>
      <w:r w:rsidR="0028022C" w:rsidRPr="00CB2B79">
        <w:rPr>
          <w:rFonts w:eastAsia="PMingLiU"/>
          <w:lang w:eastAsia="zh-TW" w:bidi="hi-IN"/>
        </w:rPr>
        <w:t xml:space="preserve"> </w:t>
      </w:r>
      <w:proofErr w:type="spellStart"/>
      <w:r w:rsidR="0028022C" w:rsidRPr="00CB2B79">
        <w:rPr>
          <w:rFonts w:eastAsia="PMingLiU"/>
          <w:lang w:eastAsia="zh-TW" w:bidi="hi-IN"/>
        </w:rPr>
        <w:t>SyncRef</w:t>
      </w:r>
      <w:proofErr w:type="spellEnd"/>
      <w:r w:rsidR="0028022C" w:rsidRPr="00CB2B79">
        <w:rPr>
          <w:rFonts w:eastAsia="PMingLiU"/>
          <w:lang w:eastAsia="zh-TW" w:bidi="hi-IN"/>
        </w:rPr>
        <w:t xml:space="preserve"> UE </w:t>
      </w:r>
      <w:r w:rsidR="00EA5501" w:rsidRPr="00CB2B79">
        <w:rPr>
          <w:rFonts w:eastAsia="PMingLiU"/>
          <w:lang w:eastAsia="zh-TW" w:bidi="hi-IN"/>
        </w:rPr>
        <w:t xml:space="preserve">and use it </w:t>
      </w:r>
      <w:r w:rsidR="0028022C" w:rsidRPr="00CB2B79">
        <w:rPr>
          <w:rFonts w:eastAsia="PMingLiU"/>
          <w:lang w:eastAsia="zh-TW" w:bidi="hi-IN"/>
        </w:rPr>
        <w:t xml:space="preserve">as a new synchronization source if the detection time requirement is </w:t>
      </w:r>
      <w:r w:rsidR="00DC4079" w:rsidRPr="00CB2B79">
        <w:rPr>
          <w:rFonts w:eastAsia="PMingLiU"/>
          <w:lang w:eastAsia="zh-TW" w:bidi="hi-IN"/>
        </w:rPr>
        <w:t>16s or larger.</w:t>
      </w:r>
    </w:p>
    <w:p w14:paraId="4D4D7521" w14:textId="2E8FE8F9" w:rsidR="00BF7E94" w:rsidRDefault="00DC4079" w:rsidP="009C1B88">
      <w:pPr>
        <w:rPr>
          <w:rFonts w:eastAsia="PMingLiU"/>
          <w:b/>
          <w:bCs/>
          <w:lang w:eastAsia="zh-TW" w:bidi="hi-IN"/>
        </w:rPr>
      </w:pPr>
      <w:r w:rsidRPr="00CB2B79">
        <w:rPr>
          <w:rFonts w:eastAsia="PMingLiU"/>
          <w:b/>
          <w:bCs/>
          <w:lang w:eastAsia="zh-TW" w:bidi="hi-IN"/>
        </w:rPr>
        <w:t xml:space="preserve">Observation 1: UE can travel over </w:t>
      </w:r>
      <w:r w:rsidR="00EA5501" w:rsidRPr="00CB2B79">
        <w:rPr>
          <w:rFonts w:eastAsia="PMingLiU"/>
          <w:b/>
          <w:bCs/>
          <w:lang w:eastAsia="zh-TW" w:bidi="hi-IN"/>
        </w:rPr>
        <w:t>1km distance during detection</w:t>
      </w:r>
      <w:r w:rsidR="0034531C" w:rsidRPr="00CB2B79">
        <w:rPr>
          <w:rFonts w:eastAsia="PMingLiU"/>
          <w:b/>
          <w:bCs/>
          <w:lang w:eastAsia="zh-TW" w:bidi="hi-IN"/>
        </w:rPr>
        <w:t xml:space="preserve"> time for SL-</w:t>
      </w:r>
      <w:proofErr w:type="spellStart"/>
      <w:r w:rsidR="0034531C" w:rsidRPr="00CB2B79">
        <w:rPr>
          <w:rFonts w:eastAsia="PMingLiU"/>
          <w:b/>
          <w:bCs/>
          <w:lang w:eastAsia="zh-TW" w:bidi="hi-IN"/>
        </w:rPr>
        <w:t>DRx</w:t>
      </w:r>
      <w:proofErr w:type="spellEnd"/>
      <w:r w:rsidR="0034531C" w:rsidRPr="00CB2B79">
        <w:rPr>
          <w:rFonts w:eastAsia="PMingLiU"/>
          <w:b/>
          <w:bCs/>
          <w:lang w:eastAsia="zh-TW" w:bidi="hi-IN"/>
        </w:rPr>
        <w:t xml:space="preserve"> cycle &gt;= 320ms when the requirement is </w:t>
      </w:r>
      <w:proofErr w:type="gramStart"/>
      <w:r w:rsidR="0034531C" w:rsidRPr="0034531C">
        <w:rPr>
          <w:rFonts w:eastAsia="PMingLiU"/>
          <w:b/>
          <w:bCs/>
          <w:lang w:eastAsia="zh-TW" w:bidi="hi-IN"/>
        </w:rPr>
        <w:t>max(</w:t>
      </w:r>
      <w:proofErr w:type="gramEnd"/>
      <w:r w:rsidR="0034531C" w:rsidRPr="0034531C">
        <w:rPr>
          <w:rFonts w:eastAsia="PMingLiU"/>
          <w:b/>
          <w:bCs/>
          <w:lang w:eastAsia="zh-TW" w:bidi="hi-IN"/>
        </w:rPr>
        <w:t xml:space="preserve">8s, </w:t>
      </w:r>
      <w:r w:rsidR="0034531C">
        <w:rPr>
          <w:rFonts w:eastAsia="PMingLiU"/>
          <w:b/>
          <w:bCs/>
          <w:lang w:eastAsia="zh-TW" w:bidi="hi-IN"/>
        </w:rPr>
        <w:t>50</w:t>
      </w:r>
      <w:r w:rsidR="0034531C" w:rsidRPr="0034531C">
        <w:rPr>
          <w:rFonts w:eastAsia="PMingLiU"/>
          <w:b/>
          <w:bCs/>
          <w:lang w:eastAsia="zh-TW" w:bidi="hi-IN"/>
        </w:rPr>
        <w:t xml:space="preserve"> SL-DRX cycles)</w:t>
      </w:r>
      <w:r w:rsidR="00CB7E42">
        <w:rPr>
          <w:rFonts w:eastAsia="PMingLiU"/>
          <w:b/>
          <w:bCs/>
          <w:lang w:eastAsia="zh-TW" w:bidi="hi-IN"/>
        </w:rPr>
        <w:t xml:space="preserve">, and such distance leads to propagation delay difference </w:t>
      </w:r>
      <w:r w:rsidR="000956EF">
        <w:rPr>
          <w:rFonts w:eastAsia="PMingLiU"/>
          <w:b/>
          <w:bCs/>
          <w:lang w:eastAsia="zh-TW" w:bidi="hi-IN"/>
        </w:rPr>
        <w:t>beyond CR length and reliable communication may not be feasible.</w:t>
      </w:r>
    </w:p>
    <w:p w14:paraId="07E3614D" w14:textId="6FD3EF19" w:rsidR="00135EE2" w:rsidRPr="00820498" w:rsidRDefault="00833277" w:rsidP="0049566E">
      <w:pPr>
        <w:rPr>
          <w:rFonts w:eastAsia="PMingLiU"/>
          <w:lang w:eastAsia="zh-TW" w:bidi="hi-IN"/>
        </w:rPr>
      </w:pPr>
      <w:r>
        <w:rPr>
          <w:lang w:eastAsia="ja-JP" w:bidi="hi-IN"/>
        </w:rPr>
        <w:t>However,</w:t>
      </w:r>
      <w:r w:rsidR="008F7DF2">
        <w:rPr>
          <w:lang w:eastAsia="ja-JP" w:bidi="hi-IN"/>
        </w:rPr>
        <w:t xml:space="preserve"> we also recognize the power impact of </w:t>
      </w:r>
      <w:r w:rsidR="00DA68D0">
        <w:rPr>
          <w:lang w:eastAsia="ja-JP" w:bidi="hi-IN"/>
        </w:rPr>
        <w:t>SLSS search, especially the asynchronized SLSS search. A</w:t>
      </w:r>
      <w:r w:rsidR="00E53955">
        <w:rPr>
          <w:lang w:eastAsia="ja-JP" w:bidi="hi-IN"/>
        </w:rPr>
        <w:t xml:space="preserve">synchronized SLSS search </w:t>
      </w:r>
      <w:r w:rsidR="005B085F">
        <w:rPr>
          <w:lang w:eastAsia="ja-JP" w:bidi="hi-IN"/>
        </w:rPr>
        <w:t>requires UE to stay on for 480ms in total during the search time</w:t>
      </w:r>
      <w:r w:rsidR="003C3F3D">
        <w:rPr>
          <w:lang w:eastAsia="ja-JP" w:bidi="hi-IN"/>
        </w:rPr>
        <w:t>,</w:t>
      </w:r>
      <w:r w:rsidR="00390110">
        <w:rPr>
          <w:lang w:eastAsia="ja-JP" w:bidi="hi-IN"/>
        </w:rPr>
        <w:t xml:space="preserve"> </w:t>
      </w:r>
      <w:r w:rsidR="003C3F3D">
        <w:rPr>
          <w:lang w:eastAsia="ja-JP" w:bidi="hi-IN"/>
        </w:rPr>
        <w:t>which may incur much larger power consumption th</w:t>
      </w:r>
      <w:r w:rsidR="00936853">
        <w:rPr>
          <w:lang w:eastAsia="ja-JP" w:bidi="hi-IN"/>
        </w:rPr>
        <w:t>a</w:t>
      </w:r>
      <w:r w:rsidR="003C3F3D">
        <w:rPr>
          <w:lang w:eastAsia="ja-JP" w:bidi="hi-IN"/>
        </w:rPr>
        <w:t>n synchronized search and measurement.</w:t>
      </w:r>
      <w:r w:rsidR="00F5028A">
        <w:rPr>
          <w:lang w:eastAsia="ja-JP" w:bidi="hi-IN"/>
        </w:rPr>
        <w:t xml:space="preserve"> </w:t>
      </w:r>
      <w:r w:rsidR="007D0A11" w:rsidRPr="00820498">
        <w:rPr>
          <w:rFonts w:eastAsia="PMingLiU"/>
          <w:lang w:eastAsia="zh-TW" w:bidi="hi-IN"/>
        </w:rPr>
        <w:t xml:space="preserve">The asynchronized SLSS search can completely block </w:t>
      </w:r>
      <w:r w:rsidR="002A13E3" w:rsidRPr="00820498">
        <w:rPr>
          <w:rFonts w:eastAsia="PMingLiU"/>
          <w:lang w:eastAsia="zh-TW" w:bidi="hi-IN"/>
        </w:rPr>
        <w:t xml:space="preserve">SL UE </w:t>
      </w:r>
      <w:proofErr w:type="spellStart"/>
      <w:r w:rsidR="002A13E3" w:rsidRPr="00820498">
        <w:rPr>
          <w:rFonts w:eastAsia="PMingLiU"/>
          <w:lang w:eastAsia="zh-TW" w:bidi="hi-IN"/>
        </w:rPr>
        <w:t>DRx</w:t>
      </w:r>
      <w:proofErr w:type="spellEnd"/>
      <w:r w:rsidR="002A13E3" w:rsidRPr="00820498">
        <w:rPr>
          <w:rFonts w:eastAsia="PMingLiU"/>
          <w:lang w:eastAsia="zh-TW" w:bidi="hi-IN"/>
        </w:rPr>
        <w:t xml:space="preserve"> in the search window</w:t>
      </w:r>
      <w:r w:rsidR="00133CAE" w:rsidRPr="00820498">
        <w:rPr>
          <w:rFonts w:eastAsia="PMingLiU"/>
          <w:lang w:eastAsia="zh-TW" w:bidi="hi-IN"/>
        </w:rPr>
        <w:t xml:space="preserve"> and eliminate the power saving by R17 enhancement of </w:t>
      </w:r>
      <w:proofErr w:type="spellStart"/>
      <w:r w:rsidR="00133CAE" w:rsidRPr="00820498">
        <w:rPr>
          <w:rFonts w:eastAsia="PMingLiU"/>
          <w:lang w:eastAsia="zh-TW" w:bidi="hi-IN"/>
        </w:rPr>
        <w:t>DRx</w:t>
      </w:r>
      <w:proofErr w:type="spellEnd"/>
      <w:r w:rsidR="00133CAE" w:rsidRPr="00820498">
        <w:rPr>
          <w:rFonts w:eastAsia="PMingLiU"/>
          <w:lang w:eastAsia="zh-TW" w:bidi="hi-IN"/>
        </w:rPr>
        <w:t xml:space="preserve"> and partial sensing. </w:t>
      </w:r>
      <w:r w:rsidR="00BE69D8" w:rsidRPr="00820498">
        <w:rPr>
          <w:rFonts w:eastAsia="PMingLiU"/>
          <w:lang w:eastAsia="zh-TW" w:bidi="hi-IN"/>
        </w:rPr>
        <w:t xml:space="preserve">Therefore, we propose the conditional asynchronized </w:t>
      </w:r>
      <w:proofErr w:type="spellStart"/>
      <w:r w:rsidR="00BE69D8" w:rsidRPr="00820498">
        <w:rPr>
          <w:rFonts w:eastAsia="PMingLiU"/>
          <w:lang w:eastAsia="zh-TW" w:bidi="hi-IN"/>
        </w:rPr>
        <w:t>SyncRef</w:t>
      </w:r>
      <w:proofErr w:type="spellEnd"/>
      <w:r w:rsidR="00BE69D8" w:rsidRPr="00820498">
        <w:rPr>
          <w:rFonts w:eastAsia="PMingLiU"/>
          <w:lang w:eastAsia="zh-TW" w:bidi="hi-IN"/>
        </w:rPr>
        <w:t xml:space="preserve"> UE search in the following.</w:t>
      </w:r>
    </w:p>
    <w:p w14:paraId="08246826" w14:textId="233F6AB0" w:rsidR="0038190D" w:rsidRPr="00820498" w:rsidRDefault="0038190D" w:rsidP="0049566E">
      <w:pPr>
        <w:rPr>
          <w:rFonts w:eastAsia="PMingLiU"/>
          <w:b/>
          <w:bCs/>
          <w:lang w:eastAsia="zh-TW" w:bidi="hi-IN"/>
        </w:rPr>
      </w:pPr>
      <w:r w:rsidRPr="00820498">
        <w:rPr>
          <w:rFonts w:eastAsia="PMingLiU"/>
          <w:b/>
          <w:bCs/>
          <w:lang w:eastAsia="zh-TW" w:bidi="hi-IN"/>
        </w:rPr>
        <w:t xml:space="preserve">Observation </w:t>
      </w:r>
      <w:r w:rsidR="00C439B8" w:rsidRPr="00820498">
        <w:rPr>
          <w:rFonts w:eastAsia="PMingLiU"/>
          <w:b/>
          <w:bCs/>
          <w:lang w:eastAsia="zh-TW" w:bidi="hi-IN"/>
        </w:rPr>
        <w:t>2</w:t>
      </w:r>
      <w:r w:rsidRPr="00820498">
        <w:rPr>
          <w:rFonts w:eastAsia="PMingLiU"/>
          <w:b/>
          <w:bCs/>
          <w:lang w:eastAsia="zh-TW" w:bidi="hi-IN"/>
        </w:rPr>
        <w:t>:</w:t>
      </w:r>
    </w:p>
    <w:p w14:paraId="6676F4FF" w14:textId="4F3039C0" w:rsidR="00BE69D8" w:rsidRPr="00820498" w:rsidRDefault="00CE2E96" w:rsidP="0049566E">
      <w:pPr>
        <w:rPr>
          <w:rFonts w:eastAsia="PMingLiU"/>
          <w:b/>
          <w:bCs/>
          <w:lang w:eastAsia="zh-TW" w:bidi="hi-IN"/>
        </w:rPr>
      </w:pPr>
      <w:r w:rsidRPr="00820498">
        <w:rPr>
          <w:rFonts w:eastAsia="PMingLiU"/>
          <w:b/>
          <w:bCs/>
          <w:lang w:eastAsia="zh-TW" w:bidi="hi-IN"/>
        </w:rPr>
        <w:t xml:space="preserve">The purposes of asynchronized </w:t>
      </w:r>
      <w:proofErr w:type="spellStart"/>
      <w:r w:rsidRPr="00820498">
        <w:rPr>
          <w:rFonts w:eastAsia="PMingLiU"/>
          <w:b/>
          <w:bCs/>
          <w:lang w:eastAsia="zh-TW" w:bidi="hi-IN"/>
        </w:rPr>
        <w:t>SyncRef</w:t>
      </w:r>
      <w:proofErr w:type="spellEnd"/>
      <w:r w:rsidRPr="00820498">
        <w:rPr>
          <w:rFonts w:eastAsia="PMingLiU"/>
          <w:b/>
          <w:bCs/>
          <w:lang w:eastAsia="zh-TW" w:bidi="hi-IN"/>
        </w:rPr>
        <w:t xml:space="preserve"> UE search </w:t>
      </w:r>
      <w:r w:rsidR="00F62908" w:rsidRPr="00820498">
        <w:rPr>
          <w:rFonts w:eastAsia="PMingLiU"/>
          <w:b/>
          <w:bCs/>
          <w:lang w:eastAsia="zh-TW" w:bidi="hi-IN"/>
        </w:rPr>
        <w:t>are:</w:t>
      </w:r>
    </w:p>
    <w:p w14:paraId="4417A82F" w14:textId="355317C1" w:rsidR="00F62908" w:rsidRPr="00820498" w:rsidRDefault="00F62908" w:rsidP="00F62908">
      <w:pPr>
        <w:numPr>
          <w:ilvl w:val="0"/>
          <w:numId w:val="34"/>
        </w:numPr>
        <w:rPr>
          <w:rFonts w:eastAsia="PMingLiU"/>
          <w:b/>
          <w:bCs/>
          <w:lang w:eastAsia="zh-TW" w:bidi="hi-IN"/>
        </w:rPr>
      </w:pPr>
      <w:r w:rsidRPr="00820498">
        <w:rPr>
          <w:rFonts w:eastAsia="PMingLiU"/>
          <w:b/>
          <w:bCs/>
          <w:lang w:eastAsia="zh-TW" w:bidi="hi-IN"/>
        </w:rPr>
        <w:t xml:space="preserve">To enable UE switching to high priority </w:t>
      </w:r>
      <w:proofErr w:type="spellStart"/>
      <w:r w:rsidRPr="00820498">
        <w:rPr>
          <w:rFonts w:eastAsia="PMingLiU"/>
          <w:b/>
          <w:bCs/>
          <w:lang w:eastAsia="zh-TW" w:bidi="hi-IN"/>
        </w:rPr>
        <w:t>SyncRef</w:t>
      </w:r>
      <w:proofErr w:type="spellEnd"/>
      <w:r w:rsidRPr="00820498">
        <w:rPr>
          <w:rFonts w:eastAsia="PMingLiU"/>
          <w:b/>
          <w:bCs/>
          <w:lang w:eastAsia="zh-TW" w:bidi="hi-IN"/>
        </w:rPr>
        <w:t xml:space="preserve"> UE. This happens mostly on synchronized cluster edge.</w:t>
      </w:r>
    </w:p>
    <w:p w14:paraId="72F47CAE" w14:textId="51A6F323" w:rsidR="00F62908" w:rsidRPr="00820498" w:rsidRDefault="00F62908" w:rsidP="00F62908">
      <w:pPr>
        <w:numPr>
          <w:ilvl w:val="0"/>
          <w:numId w:val="34"/>
        </w:numPr>
        <w:rPr>
          <w:rFonts w:eastAsia="PMingLiU"/>
          <w:b/>
          <w:bCs/>
          <w:lang w:eastAsia="zh-TW" w:bidi="hi-IN"/>
        </w:rPr>
      </w:pPr>
      <w:r w:rsidRPr="00820498">
        <w:rPr>
          <w:rFonts w:eastAsia="PMingLiU"/>
          <w:b/>
          <w:bCs/>
          <w:lang w:eastAsia="zh-TW" w:bidi="hi-IN"/>
        </w:rPr>
        <w:t xml:space="preserve">To enable UE switching to </w:t>
      </w:r>
      <w:proofErr w:type="spellStart"/>
      <w:r w:rsidRPr="00820498">
        <w:rPr>
          <w:rFonts w:eastAsia="PMingLiU"/>
          <w:b/>
          <w:bCs/>
          <w:lang w:eastAsia="zh-TW" w:bidi="hi-IN"/>
        </w:rPr>
        <w:t>SyncRef</w:t>
      </w:r>
      <w:proofErr w:type="spellEnd"/>
      <w:r w:rsidRPr="00820498">
        <w:rPr>
          <w:rFonts w:eastAsia="PMingLiU"/>
          <w:b/>
          <w:bCs/>
          <w:lang w:eastAsia="zh-TW" w:bidi="hi-IN"/>
        </w:rPr>
        <w:t xml:space="preserve"> UE with better RSRP.</w:t>
      </w:r>
    </w:p>
    <w:p w14:paraId="7C7D0FAB" w14:textId="0BD41906" w:rsidR="00135EE2" w:rsidRDefault="00936853" w:rsidP="0049566E">
      <w:pPr>
        <w:rPr>
          <w:lang w:eastAsia="ja-JP" w:bidi="hi-IN"/>
        </w:rPr>
      </w:pPr>
      <w:r>
        <w:rPr>
          <w:lang w:eastAsia="ja-JP" w:bidi="hi-IN"/>
        </w:rPr>
        <w:t>I</w:t>
      </w:r>
      <w:r w:rsidR="009E299C" w:rsidRPr="009E299C">
        <w:rPr>
          <w:lang w:eastAsia="ja-JP" w:bidi="hi-IN"/>
        </w:rPr>
        <w:t xml:space="preserve">t is beneficial to avoid asynchronized </w:t>
      </w:r>
      <w:proofErr w:type="spellStart"/>
      <w:r w:rsidR="009E299C" w:rsidRPr="009E299C">
        <w:rPr>
          <w:lang w:eastAsia="ja-JP" w:bidi="hi-IN"/>
        </w:rPr>
        <w:t>SyncR</w:t>
      </w:r>
      <w:r w:rsidR="002D5332">
        <w:rPr>
          <w:lang w:eastAsia="ja-JP" w:bidi="hi-IN"/>
        </w:rPr>
        <w:t>e</w:t>
      </w:r>
      <w:r w:rsidR="009E299C" w:rsidRPr="009E299C">
        <w:rPr>
          <w:lang w:eastAsia="ja-JP" w:bidi="hi-IN"/>
        </w:rPr>
        <w:t>f</w:t>
      </w:r>
      <w:proofErr w:type="spellEnd"/>
      <w:r w:rsidR="009E299C" w:rsidRPr="009E299C">
        <w:rPr>
          <w:lang w:eastAsia="ja-JP" w:bidi="hi-IN"/>
        </w:rPr>
        <w:t xml:space="preserve"> UE search</w:t>
      </w:r>
      <w:r>
        <w:rPr>
          <w:lang w:eastAsia="ja-JP" w:bidi="hi-IN"/>
        </w:rPr>
        <w:t xml:space="preserve"> to achieve power saving gain by R17 enhancement</w:t>
      </w:r>
      <w:r w:rsidR="009E299C" w:rsidRPr="009E299C">
        <w:rPr>
          <w:lang w:eastAsia="ja-JP" w:bidi="hi-IN"/>
        </w:rPr>
        <w:t xml:space="preserve"> when UE is unlikely to find high priority </w:t>
      </w:r>
      <w:proofErr w:type="spellStart"/>
      <w:r w:rsidR="009E299C" w:rsidRPr="009E299C">
        <w:rPr>
          <w:lang w:eastAsia="ja-JP" w:bidi="hi-IN"/>
        </w:rPr>
        <w:t>SyncRef</w:t>
      </w:r>
      <w:proofErr w:type="spellEnd"/>
      <w:r w:rsidR="009E299C" w:rsidRPr="009E299C">
        <w:rPr>
          <w:lang w:eastAsia="ja-JP" w:bidi="hi-IN"/>
        </w:rPr>
        <w:t xml:space="preserve"> UE or </w:t>
      </w:r>
      <w:proofErr w:type="spellStart"/>
      <w:r w:rsidR="009E299C" w:rsidRPr="009E299C">
        <w:rPr>
          <w:lang w:eastAsia="ja-JP" w:bidi="hi-IN"/>
        </w:rPr>
        <w:t>SyncRef</w:t>
      </w:r>
      <w:proofErr w:type="spellEnd"/>
      <w:r w:rsidR="009E299C" w:rsidRPr="009E299C">
        <w:rPr>
          <w:lang w:eastAsia="ja-JP" w:bidi="hi-IN"/>
        </w:rPr>
        <w:t xml:space="preserve"> UE with </w:t>
      </w:r>
      <w:r w:rsidR="00951A34">
        <w:rPr>
          <w:lang w:eastAsia="ja-JP" w:bidi="hi-IN"/>
        </w:rPr>
        <w:t xml:space="preserve">a </w:t>
      </w:r>
      <w:r w:rsidR="009E299C" w:rsidRPr="009E299C">
        <w:rPr>
          <w:lang w:eastAsia="ja-JP" w:bidi="hi-IN"/>
        </w:rPr>
        <w:t>better RSRP</w:t>
      </w:r>
      <w:r w:rsidR="009E299C">
        <w:rPr>
          <w:lang w:eastAsia="ja-JP" w:bidi="hi-IN"/>
        </w:rPr>
        <w:t>.</w:t>
      </w:r>
      <w:r w:rsidR="00951A34">
        <w:rPr>
          <w:lang w:eastAsia="ja-JP" w:bidi="hi-IN"/>
        </w:rPr>
        <w:t xml:space="preserve"> W</w:t>
      </w:r>
      <w:r w:rsidR="002D5332">
        <w:rPr>
          <w:lang w:eastAsia="ja-JP" w:bidi="hi-IN"/>
        </w:rPr>
        <w:t xml:space="preserve">e </w:t>
      </w:r>
      <w:r w:rsidR="00951A34">
        <w:rPr>
          <w:lang w:eastAsia="ja-JP" w:bidi="hi-IN"/>
        </w:rPr>
        <w:t>make</w:t>
      </w:r>
      <w:r w:rsidR="002D5332">
        <w:rPr>
          <w:lang w:eastAsia="ja-JP" w:bidi="hi-IN"/>
        </w:rPr>
        <w:t xml:space="preserve"> the following observation</w:t>
      </w:r>
      <w:r w:rsidR="005D5DAB">
        <w:rPr>
          <w:lang w:eastAsia="ja-JP" w:bidi="hi-IN"/>
        </w:rPr>
        <w:t>s</w:t>
      </w:r>
      <w:r w:rsidR="002D5332">
        <w:rPr>
          <w:lang w:eastAsia="ja-JP" w:bidi="hi-IN"/>
        </w:rPr>
        <w:t xml:space="preserve"> and analysis</w:t>
      </w:r>
      <w:r w:rsidR="005D5DAB">
        <w:rPr>
          <w:lang w:eastAsia="ja-JP" w:bidi="hi-IN"/>
        </w:rPr>
        <w:t>, and based on them,</w:t>
      </w:r>
      <w:r w:rsidR="00951A34">
        <w:rPr>
          <w:lang w:eastAsia="ja-JP" w:bidi="hi-IN"/>
        </w:rPr>
        <w:t xml:space="preserve"> </w:t>
      </w:r>
      <w:r w:rsidR="005D5DAB">
        <w:rPr>
          <w:lang w:eastAsia="ja-JP" w:bidi="hi-IN"/>
        </w:rPr>
        <w:t>we propose</w:t>
      </w:r>
      <w:r w:rsidR="00951A34">
        <w:rPr>
          <w:lang w:eastAsia="ja-JP" w:bidi="hi-IN"/>
        </w:rPr>
        <w:t xml:space="preserve"> a mechanism for identifying the cases in which asynchronized search is useful</w:t>
      </w:r>
      <w:r w:rsidR="002D5332">
        <w:rPr>
          <w:lang w:eastAsia="ja-JP" w:bidi="hi-IN"/>
        </w:rPr>
        <w:t>.</w:t>
      </w:r>
    </w:p>
    <w:p w14:paraId="29251229" w14:textId="62D0B878" w:rsidR="002D5332" w:rsidRDefault="00C60674" w:rsidP="0049566E">
      <w:pPr>
        <w:rPr>
          <w:lang w:eastAsia="ja-JP" w:bidi="hi-IN"/>
        </w:rPr>
      </w:pPr>
      <w:r w:rsidRPr="00C60674">
        <w:rPr>
          <w:lang w:eastAsia="ja-JP" w:bidi="hi-IN"/>
        </w:rPr>
        <w:t>Since RAN4 requires SL UE to transmit SLSS when its sync source RSRP is weak, the SLSS coverage in a</w:t>
      </w:r>
      <w:r w:rsidR="005D5DAB">
        <w:rPr>
          <w:lang w:eastAsia="ja-JP" w:bidi="hi-IN"/>
        </w:rPr>
        <w:t>n</w:t>
      </w:r>
      <w:r w:rsidRPr="00C60674">
        <w:rPr>
          <w:lang w:eastAsia="ja-JP" w:bidi="hi-IN"/>
        </w:rPr>
        <w:t xml:space="preserve"> OOC sync cluster is likely to become cells packing the cluster</w:t>
      </w:r>
      <w:r>
        <w:rPr>
          <w:lang w:eastAsia="ja-JP" w:bidi="hi-IN"/>
        </w:rPr>
        <w:t>.</w:t>
      </w:r>
    </w:p>
    <w:p w14:paraId="49D3C515" w14:textId="42120C1B" w:rsidR="00C60674" w:rsidRDefault="00B161A8" w:rsidP="0049566E">
      <w:pPr>
        <w:rPr>
          <w:lang w:eastAsia="ja-JP" w:bidi="hi-IN"/>
        </w:rPr>
      </w:pPr>
      <w:r>
        <w:rPr>
          <w:lang w:eastAsia="ja-JP" w:bidi="hi-IN"/>
        </w:rPr>
      </w:r>
      <w:r>
        <w:rPr>
          <w:lang w:eastAsia="ja-JP" w:bidi="hi-IN"/>
        </w:rPr>
        <w:pict w14:anchorId="24D996CC">
          <v:group id="Group 7" o:spid="_x0000_s2056" style="width:177.65pt;height:171.7pt;mso-position-horizontal-relative:char;mso-position-vertical-relative:line" coordsize="38277,37437">
            <v:oval id="Oval 2" o:spid="_x0000_s2057" style="position:absolute;width:38277;height:37437;visibility:visible;mso-wrap-style:square;v-text-anchor:middle" strokeweight="1.5pt">
              <v:stroke joinstyle="miter"/>
            </v:oval>
            <v:oval id="Oval 3" o:spid="_x0000_s2058" style="position:absolute;left:6955;top:3201;width:5919;height:6504;visibility:visible;mso-wrap-style:square;v-text-anchor:middle" strokecolor="#4472c4" strokeweight="1.5pt">
              <v:stroke joinstyle="miter"/>
            </v:oval>
            <v:oval id="Oval 4" o:spid="_x0000_s2059" style="position:absolute;left:13669;top:2021;width:5919;height:6504;visibility:visible;mso-wrap-style:square;v-text-anchor:middle" strokecolor="#4472c4" strokeweight="1.5pt">
              <v:stroke joinstyle="miter"/>
            </v:oval>
            <v:oval id="Oval 5" o:spid="_x0000_s2060" style="position:absolute;left:2763;top:9748;width:5919;height:6504;visibility:visible;mso-wrap-style:square;v-text-anchor:middle" strokecolor="#4472c4" strokeweight="1.5pt">
              <v:stroke joinstyle="miter"/>
            </v:oval>
            <v:oval id="Oval 6" o:spid="_x0000_s2061" style="position:absolute;left:9893;top:9560;width:5919;height:6504;visibility:visible;mso-wrap-style:square;v-text-anchor:middle" strokecolor="#4472c4" strokeweight="1.5pt">
              <v:stroke joinstyle="miter"/>
            </v:oval>
            <v:oval id="Oval 7" o:spid="_x0000_s2062" style="position:absolute;left:16306;top:9160;width:5919;height:6503;visibility:visible;mso-wrap-style:square;v-text-anchor:middle" strokecolor="#4472c4" strokeweight="1.5pt">
              <v:stroke joinstyle="miter"/>
            </v:oval>
            <v:oval id="Oval 9" o:spid="_x0000_s2063" style="position:absolute;left:19961;top:2056;width:5918;height:6504;visibility:visible;mso-wrap-style:square;v-text-anchor:middle" strokecolor="#4472c4" strokeweight="1.5pt">
              <v:stroke joinstyle="miter"/>
            </v:oval>
            <v:oval id="Oval 10" o:spid="_x0000_s2064" style="position:absolute;left:26302;top:3437;width:5919;height:6504;visibility:visible;mso-wrap-style:square;v-text-anchor:middle" strokecolor="#4472c4" strokeweight="1.5pt">
              <v:stroke joinstyle="miter"/>
            </v:oval>
            <v:oval id="Oval 11" o:spid="_x0000_s2065" style="position:absolute;left:23052;top:9705;width:5919;height:6503;visibility:visible;mso-wrap-style:square;v-text-anchor:middle" strokecolor="#4472c4" strokeweight="1.5pt">
              <v:stroke joinstyle="miter"/>
            </v:oval>
            <v:oval id="Oval 12" o:spid="_x0000_s2066" style="position:absolute;left:6955;top:16358;width:5919;height:6503;visibility:visible;mso-wrap-style:square;v-text-anchor:middle" strokecolor="#4472c4" strokeweight="1.5pt">
              <v:stroke joinstyle="miter"/>
            </v:oval>
            <v:oval id="Oval 13" o:spid="_x0000_s2067" style="position:absolute;left:30337;top:9920;width:5918;height:6504;visibility:visible;mso-wrap-style:square;v-text-anchor:middle" strokecolor="#4472c4" strokeweight="1.5pt">
              <v:stroke joinstyle="miter"/>
            </v:oval>
            <v:oval id="Oval 14" o:spid="_x0000_s2068" style="position:absolute;left:518;top:17089;width:5919;height:6504;visibility:visible;mso-wrap-style:square;v-text-anchor:middle" strokecolor="#4472c4" strokeweight="1.5pt">
              <v:stroke joinstyle="miter"/>
            </v:oval>
            <v:oval id="Oval 15" o:spid="_x0000_s2069" style="position:absolute;left:13479;top:16064;width:5918;height:6503;visibility:visible;mso-wrap-style:square;v-text-anchor:middle" strokecolor="#4472c4" strokeweight="1.5pt">
              <v:stroke joinstyle="miter"/>
            </v:oval>
            <v:oval id="Oval 16" o:spid="_x0000_s2070" style="position:absolute;left:26118;top:16178;width:5919;height:6504;visibility:visible;mso-wrap-style:square;v-text-anchor:middle" strokecolor="#4472c4" strokeweight="1.5pt">
              <v:stroke joinstyle="miter"/>
            </v:oval>
            <v:oval id="Oval 17" o:spid="_x0000_s2071" style="position:absolute;left:19961;top:16064;width:5918;height:6503;visibility:visible;mso-wrap-style:square;v-text-anchor:middle" strokecolor="#4472c4" strokeweight="1.5pt">
              <v:stroke joinstyle="miter"/>
            </v:oval>
            <v:oval id="Oval 18" o:spid="_x0000_s2072" style="position:absolute;left:32325;top:15951;width:5919;height:6504;visibility:visible;mso-wrap-style:square;v-text-anchor:middle" strokecolor="#4472c4" strokeweight="1.5pt">
              <v:stroke joinstyle="miter"/>
            </v:oval>
            <v:oval id="Oval 19" o:spid="_x0000_s2073" style="position:absolute;left:4044;top:23280;width:5919;height:6504;visibility:visible;mso-wrap-style:square;v-text-anchor:middle" strokecolor="#4472c4" strokeweight="1.5pt">
              <v:stroke joinstyle="miter"/>
            </v:oval>
            <v:oval id="Oval 20" o:spid="_x0000_s2074" style="position:absolute;left:10951;top:23157;width:5919;height:6504;visibility:visible;mso-wrap-style:square;v-text-anchor:middle" strokecolor="#4472c4" strokeweight="1.5pt">
              <v:stroke joinstyle="miter"/>
            </v:oval>
            <v:oval id="Oval 21" o:spid="_x0000_s2075" style="position:absolute;left:17452;top:22968;width:5919;height:6503;visibility:visible;mso-wrap-style:square;v-text-anchor:middle" strokecolor="#4472c4" strokeweight="1.5pt">
              <v:stroke joinstyle="miter"/>
            </v:oval>
            <v:oval id="Oval 22" o:spid="_x0000_s2076" style="position:absolute;left:23476;top:22347;width:5919;height:6503;visibility:visible;mso-wrap-style:square;v-text-anchor:middle" strokecolor="#4472c4" strokeweight="1.5pt">
              <v:stroke joinstyle="miter"/>
            </v:oval>
            <v:oval id="Oval 23" o:spid="_x0000_s2077" style="position:absolute;left:30055;top:22567;width:5919;height:6504;visibility:visible;mso-wrap-style:square;v-text-anchor:middle" strokecolor="#4472c4" strokeweight="1.5pt">
              <v:stroke joinstyle="miter"/>
            </v:oval>
            <v:oval id="Oval 24" o:spid="_x0000_s2078" style="position:absolute;left:7586;top:28768;width:5919;height:6504;visibility:visible;mso-wrap-style:square;v-text-anchor:middle" strokecolor="#4472c4" strokeweight="1.5pt">
              <v:stroke joinstyle="miter"/>
            </v:oval>
            <v:oval id="Oval 25" o:spid="_x0000_s2079" style="position:absolute;left:13915;top:30098;width:5919;height:6503;visibility:visible;mso-wrap-style:square;v-text-anchor:middle" strokecolor="#4472c4" strokeweight="1.5pt">
              <v:stroke joinstyle="miter"/>
            </v:oval>
            <v:oval id="Oval 26" o:spid="_x0000_s2080" style="position:absolute;left:20654;top:29784;width:5919;height:6503;visibility:visible;mso-wrap-style:square;v-text-anchor:middle" strokecolor="#4472c4" strokeweight="1.5pt">
              <v:stroke joinstyle="miter"/>
            </v:oval>
            <v:oval id="Oval 27" o:spid="_x0000_s2081" style="position:absolute;left:26573;top:28537;width:5752;height:5417;visibility:visible;mso-wrap-style:square;v-text-anchor:middle" strokecolor="#4472c4" strokeweight="1.5pt">
              <v:stroke joinstyle="miter"/>
            </v:oval>
            <w10:anchorlock/>
          </v:group>
        </w:pict>
      </w:r>
    </w:p>
    <w:p w14:paraId="49673702" w14:textId="77C26111" w:rsidR="00DC4ABF" w:rsidRDefault="0090173D" w:rsidP="0049566E">
      <w:pPr>
        <w:rPr>
          <w:lang w:eastAsia="ja-JP" w:bidi="hi-IN"/>
        </w:rPr>
      </w:pPr>
      <w:r>
        <w:rPr>
          <w:lang w:eastAsia="ja-JP" w:bidi="hi-IN"/>
        </w:rPr>
        <w:t>Then we can observe that w</w:t>
      </w:r>
      <w:r w:rsidRPr="0090173D">
        <w:rPr>
          <w:lang w:eastAsia="ja-JP" w:bidi="hi-IN"/>
        </w:rPr>
        <w:t xml:space="preserve">hen UE is close to cluster </w:t>
      </w:r>
      <w:proofErr w:type="spellStart"/>
      <w:r w:rsidRPr="0090173D">
        <w:rPr>
          <w:lang w:eastAsia="ja-JP" w:bidi="hi-IN"/>
        </w:rPr>
        <w:t>center</w:t>
      </w:r>
      <w:proofErr w:type="spellEnd"/>
      <w:r w:rsidRPr="0090173D">
        <w:rPr>
          <w:lang w:eastAsia="ja-JP" w:bidi="hi-IN"/>
        </w:rPr>
        <w:t>, the received SLSS RSRP doesn’t change too much when UE is moving due to SFN transmission of SLSS and the packed cell coverage.</w:t>
      </w:r>
    </w:p>
    <w:p w14:paraId="7712B691" w14:textId="177264FA" w:rsidR="0090173D" w:rsidRDefault="00B161A8" w:rsidP="0049566E">
      <w:pPr>
        <w:rPr>
          <w:lang w:eastAsia="ja-JP" w:bidi="hi-IN"/>
        </w:rPr>
      </w:pPr>
      <w:r>
        <w:rPr>
          <w:lang w:eastAsia="ja-JP" w:bidi="hi-IN"/>
        </w:rPr>
      </w:r>
      <w:r>
        <w:rPr>
          <w:lang w:eastAsia="ja-JP" w:bidi="hi-IN"/>
        </w:rPr>
        <w:pict w14:anchorId="7627325E">
          <v:group id="Group 77" o:spid="_x0000_s2082" style="width:165.95pt;height:175.6pt;mso-position-horizontal-relative:char;mso-position-vertical-relative:line" coordsize="38277,37437">
            <v:group id="Group 2" o:spid="_x0000_s2083" style="position:absolute;width:38277;height:37437" coordsize="38277,37437">
              <v:oval id="Oval 9" o:spid="_x0000_s2084" style="position:absolute;width:38277;height:37437;visibility:visible;mso-wrap-style:square;v-text-anchor:middle" strokeweight="1.5pt">
                <v:stroke joinstyle="miter"/>
              </v:oval>
              <v:oval id="Oval 10" o:spid="_x0000_s2085" style="position:absolute;left:6955;top:3201;width:5919;height:6504;visibility:visible;mso-wrap-style:square;v-text-anchor:middle" strokecolor="#4472c4" strokeweight="1.5pt">
                <v:stroke joinstyle="miter"/>
              </v:oval>
              <v:oval id="Oval 11" o:spid="_x0000_s2086" style="position:absolute;left:13669;top:2021;width:5919;height:6504;visibility:visible;mso-wrap-style:square;v-text-anchor:middle" strokecolor="#4472c4" strokeweight="1.5pt">
                <v:stroke joinstyle="miter"/>
              </v:oval>
              <v:oval id="Oval 12" o:spid="_x0000_s2087" style="position:absolute;left:2763;top:9748;width:5919;height:6504;visibility:visible;mso-wrap-style:square;v-text-anchor:middle" strokecolor="#4472c4" strokeweight="1.5pt">
                <v:stroke joinstyle="miter"/>
              </v:oval>
              <v:oval id="Oval 13" o:spid="_x0000_s2088" style="position:absolute;left:9893;top:9560;width:5919;height:6504;visibility:visible;mso-wrap-style:square;v-text-anchor:middle" strokecolor="#4472c4" strokeweight="1.5pt">
                <v:stroke joinstyle="miter"/>
              </v:oval>
              <v:oval id="Oval 14" o:spid="_x0000_s2089" style="position:absolute;left:16306;top:9160;width:5919;height:6503;visibility:visible;mso-wrap-style:square;v-text-anchor:middle" strokecolor="#4472c4" strokeweight="1.5pt">
                <v:stroke joinstyle="miter"/>
              </v:oval>
              <v:oval id="Oval 15" o:spid="_x0000_s2090" style="position:absolute;left:19961;top:2056;width:5918;height:6504;visibility:visible;mso-wrap-style:square;v-text-anchor:middle" strokecolor="#4472c4" strokeweight="1.5pt">
                <v:stroke joinstyle="miter"/>
              </v:oval>
              <v:oval id="Oval 16" o:spid="_x0000_s2091" style="position:absolute;left:26302;top:3437;width:5919;height:6504;visibility:visible;mso-wrap-style:square;v-text-anchor:middle" strokecolor="#4472c4" strokeweight="1.5pt">
                <v:stroke joinstyle="miter"/>
              </v:oval>
              <v:oval id="Oval 17" o:spid="_x0000_s2092" style="position:absolute;left:23052;top:9705;width:5919;height:6503;visibility:visible;mso-wrap-style:square;v-text-anchor:middle" strokecolor="#4472c4" strokeweight="1.5pt">
                <v:stroke joinstyle="miter"/>
              </v:oval>
              <v:oval id="Oval 18" o:spid="_x0000_s2093" style="position:absolute;left:6955;top:16358;width:5919;height:6503;visibility:visible;mso-wrap-style:square;v-text-anchor:middle" strokecolor="#4472c4" strokeweight="1.5pt">
                <v:stroke joinstyle="miter"/>
              </v:oval>
              <v:oval id="Oval 19" o:spid="_x0000_s2094" style="position:absolute;left:30337;top:9920;width:5918;height:6504;visibility:visible;mso-wrap-style:square;v-text-anchor:middle" strokecolor="#4472c4" strokeweight="1.5pt">
                <v:stroke joinstyle="miter"/>
              </v:oval>
              <v:oval id="Oval 20" o:spid="_x0000_s2095" style="position:absolute;left:518;top:17089;width:5919;height:6504;visibility:visible;mso-wrap-style:square;v-text-anchor:middle" strokecolor="#4472c4" strokeweight="1.5pt">
                <v:stroke joinstyle="miter"/>
              </v:oval>
              <v:oval id="Oval 21" o:spid="_x0000_s2096" style="position:absolute;left:13479;top:16064;width:5918;height:6503;visibility:visible;mso-wrap-style:square;v-text-anchor:middle" strokecolor="#4472c4" strokeweight="1.5pt">
                <v:stroke joinstyle="miter"/>
              </v:oval>
              <v:oval id="Oval 22" o:spid="_x0000_s2097" style="position:absolute;left:26118;top:16178;width:5919;height:6504;visibility:visible;mso-wrap-style:square;v-text-anchor:middle" strokecolor="#4472c4" strokeweight="1.5pt">
                <v:stroke joinstyle="miter"/>
              </v:oval>
              <v:oval id="Oval 23" o:spid="_x0000_s2098" style="position:absolute;left:19961;top:16064;width:5918;height:6503;visibility:visible;mso-wrap-style:square;v-text-anchor:middle" strokecolor="#4472c4" strokeweight="1.5pt">
                <v:stroke joinstyle="miter"/>
              </v:oval>
              <v:oval id="Oval 24" o:spid="_x0000_s2099" style="position:absolute;left:32325;top:15951;width:5919;height:6504;visibility:visible;mso-wrap-style:square;v-text-anchor:middle" strokecolor="#4472c4" strokeweight="1.5pt">
                <v:stroke joinstyle="miter"/>
              </v:oval>
              <v:oval id="Oval 25" o:spid="_x0000_s2100" style="position:absolute;left:4044;top:23280;width:5919;height:6504;visibility:visible;mso-wrap-style:square;v-text-anchor:middle" strokecolor="#4472c4" strokeweight="1.5pt">
                <v:stroke joinstyle="miter"/>
              </v:oval>
              <v:oval id="Oval 26" o:spid="_x0000_s2101" style="position:absolute;left:10951;top:23157;width:5919;height:6504;visibility:visible;mso-wrap-style:square;v-text-anchor:middle" strokecolor="#4472c4" strokeweight="1.5pt">
                <v:stroke joinstyle="miter"/>
              </v:oval>
              <v:oval id="Oval 27" o:spid="_x0000_s2102" style="position:absolute;left:17452;top:22968;width:5919;height:6503;visibility:visible;mso-wrap-style:square;v-text-anchor:middle" strokecolor="#4472c4" strokeweight="1.5pt">
                <v:stroke joinstyle="miter"/>
              </v:oval>
              <v:oval id="Oval 28" o:spid="_x0000_s2103" style="position:absolute;left:23476;top:22347;width:5919;height:6503;visibility:visible;mso-wrap-style:square;v-text-anchor:middle" strokecolor="#4472c4" strokeweight="1.5pt">
                <v:stroke joinstyle="miter"/>
              </v:oval>
              <v:oval id="Oval 29" o:spid="_x0000_s2104" style="position:absolute;left:30055;top:22567;width:5919;height:6504;visibility:visible;mso-wrap-style:square;v-text-anchor:middle" strokecolor="#4472c4" strokeweight="1.5pt">
                <v:stroke joinstyle="miter"/>
              </v:oval>
              <v:oval id="Oval 30" o:spid="_x0000_s2105" style="position:absolute;left:7586;top:28768;width:5919;height:6504;visibility:visible;mso-wrap-style:square;v-text-anchor:middle" strokecolor="#4472c4" strokeweight="1.5pt">
                <v:stroke joinstyle="miter"/>
              </v:oval>
              <v:oval id="Oval 31" o:spid="_x0000_s2106" style="position:absolute;left:13915;top:30098;width:5919;height:6503;visibility:visible;mso-wrap-style:square;v-text-anchor:middle" strokecolor="#4472c4" strokeweight="1.5pt">
                <v:stroke joinstyle="miter"/>
              </v:oval>
              <v:oval id="Oval 32" o:spid="_x0000_s2107" style="position:absolute;left:20654;top:29784;width:5919;height:6503;visibility:visible;mso-wrap-style:square;v-text-anchor:middle" strokecolor="#4472c4" strokeweight="1.5pt">
                <v:stroke joinstyle="miter"/>
              </v:oval>
              <v:oval id="Oval 33" o:spid="_x0000_s2108" style="position:absolute;left:26573;top:28537;width:5752;height:5417;visibility:visible;mso-wrap-style:square;v-text-anchor:middle" strokecolor="#4472c4" strokeweight="1.5pt">
                <v:stroke joinstyle="miter"/>
              </v:oval>
            </v:group>
            <v:group id="Group 3" o:spid="_x0000_s2109" style="position:absolute;left:9797;top:11369;width:21031;height:14426" coordorigin="9797,11369" coordsize="21031,14426">
              <v:oval id="Oval 4" o:spid="_x0000_s2110" style="position:absolute;left:19117;top:18393;width:1232;height:1377;visibility:visible;mso-wrap-style:square;v-text-anchor:middle" fillcolor="red" stroked="f" strokeweight="1pt">
                <v:stroke joinstyle="miter"/>
              </v:oval>
              <v:shapetype id="_x0000_t32" coordsize="21600,21600" o:spt="32" o:oned="t" path="m,l21600,21600e" filled="f">
                <v:path arrowok="t" fillok="f" o:connecttype="none"/>
                <o:lock v:ext="edit" shapetype="t"/>
              </v:shapetype>
              <v:shape id="Straight Arrow Connector 5" o:spid="_x0000_s2111" type="#_x0000_t32" style="position:absolute;left:21383;top:18907;width:9445;height:80;visibility:visible;mso-wrap-style:square" o:connectortype="straight" strokecolor="red" strokeweight="1.5pt">
                <v:stroke startarrowwidth="wide" startarrowlength="long" endarrow="block" endcap="round"/>
                <o:lock v:ext="edit" shapetype="f"/>
              </v:shape>
              <v:shape id="Straight Arrow Connector 6" o:spid="_x0000_s2112" type="#_x0000_t32" style="position:absolute;left:19484;top:11369;width:5;height:5888;flip:x y;visibility:visible;mso-wrap-style:square" o:connectortype="straight" strokecolor="red" strokeweight="1.5pt">
                <v:stroke startarrowwidth="wide" startarrowlength="long" endarrow="block" endcap="round"/>
                <o:lock v:ext="edit" shapetype="f"/>
              </v:shape>
              <v:shape id="Straight Arrow Connector 7" o:spid="_x0000_s2113" type="#_x0000_t32" style="position:absolute;left:9797;top:19148;width:8025;height:211;flip:x;visibility:visible;mso-wrap-style:square" o:connectortype="straight" strokecolor="red" strokeweight="1.5pt">
                <v:stroke startarrowwidth="wide" startarrowlength="long" endarrow="block" endcap="round"/>
                <o:lock v:ext="edit" shapetype="f"/>
              </v:shape>
              <v:shape id="Straight Arrow Connector 8" o:spid="_x0000_s2114" type="#_x0000_t32" style="position:absolute;left:19590;top:20398;width:5;height:5397;flip:x;visibility:visible;mso-wrap-style:square" o:connectortype="straight" strokecolor="red" strokeweight="1.5pt">
                <v:stroke startarrowwidth="wide" startarrowlength="long" endarrow="block" endcap="round"/>
                <o:lock v:ext="edit" shapetype="f"/>
              </v:shape>
            </v:group>
            <w10:anchorlock/>
          </v:group>
        </w:pict>
      </w:r>
    </w:p>
    <w:p w14:paraId="1A988DF5" w14:textId="2E7AC948" w:rsidR="00450C3F" w:rsidRDefault="00450C3F" w:rsidP="0049566E">
      <w:pPr>
        <w:rPr>
          <w:lang w:eastAsia="ja-JP" w:bidi="hi-IN"/>
        </w:rPr>
      </w:pPr>
      <w:r>
        <w:rPr>
          <w:lang w:eastAsia="ja-JP" w:bidi="hi-IN"/>
        </w:rPr>
        <w:t>On the other hand, w</w:t>
      </w:r>
      <w:r w:rsidRPr="00450C3F">
        <w:rPr>
          <w:lang w:eastAsia="ja-JP" w:bidi="hi-IN"/>
        </w:rPr>
        <w:t xml:space="preserve">hen UE is close to the cluster edge, the received RSRP may change a lot if UE is not moving towards the cluster </w:t>
      </w:r>
      <w:proofErr w:type="spellStart"/>
      <w:r w:rsidRPr="00450C3F">
        <w:rPr>
          <w:lang w:eastAsia="ja-JP" w:bidi="hi-IN"/>
        </w:rPr>
        <w:t>center</w:t>
      </w:r>
      <w:proofErr w:type="spellEnd"/>
      <w:r w:rsidRPr="00450C3F">
        <w:rPr>
          <w:lang w:eastAsia="ja-JP" w:bidi="hi-IN"/>
        </w:rPr>
        <w:t>.</w:t>
      </w:r>
    </w:p>
    <w:p w14:paraId="3788AAA5" w14:textId="54C95000" w:rsidR="00427087" w:rsidRDefault="00B161A8" w:rsidP="0049566E">
      <w:pPr>
        <w:rPr>
          <w:lang w:eastAsia="ja-JP" w:bidi="hi-IN"/>
        </w:rPr>
      </w:pPr>
      <w:r>
        <w:rPr>
          <w:noProof/>
          <w:lang w:eastAsia="ja-JP" w:bidi="hi-IN"/>
        </w:rPr>
        <w:pict w14:anchorId="4A0EE9D7">
          <v:oval id="_x0000_s2148" style="position:absolute;margin-left:184.8pt;margin-top:97.05pt;width:7.15pt;height:7.15pt;z-index:4" fillcolor="red" stroked="f"/>
        </w:pict>
      </w:r>
      <w:r>
        <w:rPr>
          <w:lang w:eastAsia="ja-JP" w:bidi="hi-IN"/>
        </w:rPr>
      </w:r>
      <w:r>
        <w:rPr>
          <w:lang w:eastAsia="ja-JP" w:bidi="hi-IN"/>
        </w:rPr>
        <w:pict w14:anchorId="7B3118D6">
          <v:group id="Group 78" o:spid="_x0000_s2115" style="width:240.95pt;height:179.55pt;mso-position-horizontal-relative:char;mso-position-vertical-relative:line" coordsize="50183,37437">
            <v:group id="Group 2" o:spid="_x0000_s2116" style="position:absolute;width:38277;height:37437" coordsize="38277,37437">
              <v:oval id="Oval 9" o:spid="_x0000_s2117" style="position:absolute;width:38277;height:37437;visibility:visible;mso-wrap-style:square;v-text-anchor:middle" strokeweight="1.5pt">
                <v:stroke joinstyle="miter"/>
              </v:oval>
              <v:oval id="Oval 10" o:spid="_x0000_s2118" style="position:absolute;left:6955;top:3201;width:5919;height:6504;visibility:visible;mso-wrap-style:square;v-text-anchor:middle" strokecolor="#4472c4" strokeweight="1.5pt">
                <v:stroke joinstyle="miter"/>
              </v:oval>
              <v:oval id="Oval 11" o:spid="_x0000_s2119" style="position:absolute;left:13669;top:2021;width:5919;height:6504;visibility:visible;mso-wrap-style:square;v-text-anchor:middle" strokecolor="#4472c4" strokeweight="1.5pt">
                <v:stroke joinstyle="miter"/>
              </v:oval>
              <v:oval id="Oval 12" o:spid="_x0000_s2120" style="position:absolute;left:2763;top:9748;width:5919;height:6504;visibility:visible;mso-wrap-style:square;v-text-anchor:middle" strokecolor="#4472c4" strokeweight="1.5pt">
                <v:stroke joinstyle="miter"/>
              </v:oval>
              <v:oval id="Oval 13" o:spid="_x0000_s2121" style="position:absolute;left:9893;top:9560;width:5919;height:6504;visibility:visible;mso-wrap-style:square;v-text-anchor:middle" strokecolor="#4472c4" strokeweight="1.5pt">
                <v:stroke joinstyle="miter"/>
              </v:oval>
              <v:oval id="Oval 14" o:spid="_x0000_s2122" style="position:absolute;left:16306;top:9160;width:5919;height:6503;visibility:visible;mso-wrap-style:square;v-text-anchor:middle" strokecolor="#4472c4" strokeweight="1.5pt">
                <v:stroke joinstyle="miter"/>
              </v:oval>
              <v:oval id="Oval 15" o:spid="_x0000_s2123" style="position:absolute;left:19961;top:2056;width:5918;height:6504;visibility:visible;mso-wrap-style:square;v-text-anchor:middle" strokecolor="#4472c4" strokeweight="1.5pt">
                <v:stroke joinstyle="miter"/>
              </v:oval>
              <v:oval id="Oval 16" o:spid="_x0000_s2124" style="position:absolute;left:26302;top:3437;width:5919;height:6504;visibility:visible;mso-wrap-style:square;v-text-anchor:middle" strokecolor="#4472c4" strokeweight="1.5pt">
                <v:stroke joinstyle="miter"/>
              </v:oval>
              <v:oval id="Oval 17" o:spid="_x0000_s2125" style="position:absolute;left:23052;top:9705;width:5919;height:6503;visibility:visible;mso-wrap-style:square;v-text-anchor:middle" strokecolor="#4472c4" strokeweight="1.5pt">
                <v:stroke joinstyle="miter"/>
              </v:oval>
              <v:oval id="Oval 18" o:spid="_x0000_s2126" style="position:absolute;left:6955;top:16358;width:5919;height:6503;visibility:visible;mso-wrap-style:square;v-text-anchor:middle" strokecolor="#4472c4" strokeweight="1.5pt">
                <v:stroke joinstyle="miter"/>
              </v:oval>
              <v:oval id="Oval 19" o:spid="_x0000_s2127" style="position:absolute;left:30337;top:9920;width:5918;height:6504;visibility:visible;mso-wrap-style:square;v-text-anchor:middle" strokecolor="#4472c4" strokeweight="1.5pt">
                <v:stroke joinstyle="miter"/>
              </v:oval>
              <v:oval id="Oval 20" o:spid="_x0000_s2128" style="position:absolute;left:518;top:17089;width:5919;height:6504;visibility:visible;mso-wrap-style:square;v-text-anchor:middle" strokecolor="#4472c4" strokeweight="1.5pt">
                <v:stroke joinstyle="miter"/>
              </v:oval>
              <v:oval id="Oval 21" o:spid="_x0000_s2129" style="position:absolute;left:13479;top:16064;width:5918;height:6503;visibility:visible;mso-wrap-style:square;v-text-anchor:middle" strokecolor="#4472c4" strokeweight="1.5pt">
                <v:stroke joinstyle="miter"/>
              </v:oval>
              <v:oval id="Oval 22" o:spid="_x0000_s2130" style="position:absolute;left:26118;top:16178;width:5919;height:6504;visibility:visible;mso-wrap-style:square;v-text-anchor:middle" strokecolor="#4472c4" strokeweight="1.5pt">
                <v:stroke joinstyle="miter"/>
              </v:oval>
              <v:oval id="Oval 23" o:spid="_x0000_s2131" style="position:absolute;left:19961;top:16064;width:5918;height:6503;visibility:visible;mso-wrap-style:square;v-text-anchor:middle" strokecolor="#4472c4" strokeweight="1.5pt">
                <v:stroke joinstyle="miter"/>
              </v:oval>
              <v:oval id="Oval 24" o:spid="_x0000_s2132" style="position:absolute;left:32325;top:15951;width:5919;height:6504;visibility:visible;mso-wrap-style:square;v-text-anchor:middle" strokecolor="#4472c4" strokeweight="1.5pt">
                <v:stroke joinstyle="miter"/>
              </v:oval>
              <v:oval id="Oval 25" o:spid="_x0000_s2133" style="position:absolute;left:4044;top:23280;width:5919;height:6504;visibility:visible;mso-wrap-style:square;v-text-anchor:middle" strokecolor="#4472c4" strokeweight="1.5pt">
                <v:stroke joinstyle="miter"/>
              </v:oval>
              <v:oval id="Oval 26" o:spid="_x0000_s2134" style="position:absolute;left:10951;top:23157;width:5919;height:6504;visibility:visible;mso-wrap-style:square;v-text-anchor:middle" strokecolor="#4472c4" strokeweight="1.5pt">
                <v:stroke joinstyle="miter"/>
              </v:oval>
              <v:oval id="Oval 27" o:spid="_x0000_s2135" style="position:absolute;left:17452;top:22968;width:5919;height:6503;visibility:visible;mso-wrap-style:square;v-text-anchor:middle" strokecolor="#4472c4" strokeweight="1.5pt">
                <v:stroke joinstyle="miter"/>
              </v:oval>
              <v:oval id="Oval 28" o:spid="_x0000_s2136" style="position:absolute;left:23476;top:22347;width:5919;height:6503;visibility:visible;mso-wrap-style:square;v-text-anchor:middle" strokecolor="#4472c4" strokeweight="1.5pt">
                <v:stroke joinstyle="miter"/>
              </v:oval>
              <v:oval id="Oval 29" o:spid="_x0000_s2137" style="position:absolute;left:30055;top:22567;width:5919;height:6504;visibility:visible;mso-wrap-style:square;v-text-anchor:middle" strokecolor="#4472c4" strokeweight="1.5pt">
                <v:stroke joinstyle="miter"/>
              </v:oval>
              <v:oval id="Oval 30" o:spid="_x0000_s2138" style="position:absolute;left:7586;top:28768;width:5919;height:6504;visibility:visible;mso-wrap-style:square;v-text-anchor:middle" strokecolor="#4472c4" strokeweight="1.5pt">
                <v:stroke joinstyle="miter"/>
              </v:oval>
              <v:oval id="Oval 31" o:spid="_x0000_s2139" style="position:absolute;left:13915;top:30098;width:5919;height:6503;visibility:visible;mso-wrap-style:square;v-text-anchor:middle" strokecolor="#4472c4" strokeweight="1.5pt">
                <v:stroke joinstyle="miter"/>
              </v:oval>
              <v:oval id="Oval 32" o:spid="_x0000_s2140" style="position:absolute;left:20654;top:29784;width:5919;height:6503;visibility:visible;mso-wrap-style:square;v-text-anchor:middle" strokecolor="#4472c4" strokeweight="1.5pt">
                <v:stroke joinstyle="miter"/>
              </v:oval>
              <v:oval id="Oval 33" o:spid="_x0000_s2141" style="position:absolute;left:26573;top:28537;width:5752;height:5417;visibility:visible;mso-wrap-style:square;v-text-anchor:middle" strokecolor="#4472c4" strokeweight="1.5pt">
                <v:stroke joinstyle="miter"/>
              </v:oval>
            </v:group>
            <v:group id="Group 3" o:spid="_x0000_s2142" style="position:absolute;left:28963;top:13128;width:21220;height:14426" coordorigin="28963,13128" coordsize="21220,14426">
              <v:oval id="Oval 4" o:spid="_x0000_s2143" style="position:absolute;left:38259;top:20123;width:1231;height:1377;visibility:visible;mso-wrap-style:square;v-text-anchor:middle" fillcolor="#e7e6e6" stroked="f" strokeweight="1pt">
                <v:stroke joinstyle="miter"/>
              </v:oval>
              <v:shape id="Straight Arrow Connector 5" o:spid="_x0000_s2144" type="#_x0000_t32" style="position:absolute;left:28963;top:20807;width:8025;height:210;flip:x;visibility:visible;mso-wrap-style:square" o:connectortype="straight" strokecolor="red" strokeweight="1.5pt">
                <v:stroke startarrowwidth="wide" startarrowlength="long" endarrow="block" endcap="round"/>
                <o:lock v:ext="edit" shapetype="f"/>
              </v:shape>
              <v:shape id="Straight Arrow Connector 6" o:spid="_x0000_s2145" type="#_x0000_t32" style="position:absolute;left:40738;top:20666;width:9445;height:80;visibility:visible;mso-wrap-style:square" o:connectortype="straight" strokecolor="red" strokeweight="1.5pt">
                <v:stroke startarrowwidth="wide" startarrowlength="long" endarrow="block" endcap="round"/>
                <o:lock v:ext="edit" shapetype="f"/>
              </v:shape>
              <v:shape id="Straight Arrow Connector 7" o:spid="_x0000_s2146" type="#_x0000_t32" style="position:absolute;left:38838;top:13128;width:5;height:5888;flip:x y;visibility:visible;mso-wrap-style:square" o:connectortype="straight" strokecolor="red" strokeweight="1.5pt">
                <v:stroke startarrowwidth="wide" startarrowlength="long" endarrow="block" endcap="round"/>
                <o:lock v:ext="edit" shapetype="f"/>
              </v:shape>
              <v:shape id="Straight Arrow Connector 8" o:spid="_x0000_s2147" type="#_x0000_t32" style="position:absolute;left:38944;top:22157;width:5;height:5397;flip:x;visibility:visible;mso-wrap-style:square" o:connectortype="straight" strokecolor="red" strokeweight="1.5pt">
                <v:stroke startarrowwidth="wide" startarrowlength="long" endarrow="block" endcap="round"/>
                <o:lock v:ext="edit" shapetype="f"/>
              </v:shape>
            </v:group>
            <w10:anchorlock/>
          </v:group>
        </w:pict>
      </w:r>
    </w:p>
    <w:p w14:paraId="0965BDC1" w14:textId="21F48D03" w:rsidR="00427087" w:rsidRDefault="00616D17" w:rsidP="0049566E">
      <w:pPr>
        <w:rPr>
          <w:lang w:eastAsia="ja-JP" w:bidi="hi-IN"/>
        </w:rPr>
      </w:pPr>
      <w:r>
        <w:rPr>
          <w:lang w:eastAsia="ja-JP" w:bidi="hi-IN"/>
        </w:rPr>
        <w:t xml:space="preserve">Therefore, we conclude that </w:t>
      </w:r>
    </w:p>
    <w:p w14:paraId="3DD266C2" w14:textId="7255603C" w:rsidR="0038190D" w:rsidRPr="0038190D" w:rsidRDefault="0038190D" w:rsidP="0049566E">
      <w:pPr>
        <w:rPr>
          <w:b/>
          <w:bCs/>
          <w:lang w:eastAsia="ja-JP" w:bidi="hi-IN"/>
        </w:rPr>
      </w:pPr>
      <w:r w:rsidRPr="0038190D">
        <w:rPr>
          <w:b/>
          <w:bCs/>
          <w:lang w:eastAsia="ja-JP" w:bidi="hi-IN"/>
        </w:rPr>
        <w:t xml:space="preserve">Observation </w:t>
      </w:r>
      <w:r w:rsidR="00C439B8">
        <w:rPr>
          <w:b/>
          <w:bCs/>
          <w:lang w:eastAsia="ja-JP" w:bidi="hi-IN"/>
        </w:rPr>
        <w:t>3</w:t>
      </w:r>
      <w:r w:rsidRPr="0038190D">
        <w:rPr>
          <w:b/>
          <w:bCs/>
          <w:lang w:eastAsia="ja-JP" w:bidi="hi-IN"/>
        </w:rPr>
        <w:t>:</w:t>
      </w:r>
    </w:p>
    <w:p w14:paraId="29D4CB38" w14:textId="191C83B1" w:rsidR="00235CE8" w:rsidRPr="0038190D" w:rsidRDefault="00235CE8" w:rsidP="00235CE8">
      <w:pPr>
        <w:numPr>
          <w:ilvl w:val="0"/>
          <w:numId w:val="35"/>
        </w:numPr>
        <w:ind w:left="540" w:hanging="180"/>
        <w:rPr>
          <w:b/>
          <w:bCs/>
          <w:lang w:eastAsia="ja-JP" w:bidi="hi-IN"/>
        </w:rPr>
      </w:pPr>
      <w:r w:rsidRPr="0038190D">
        <w:rPr>
          <w:b/>
          <w:bCs/>
          <w:lang w:eastAsia="ja-JP" w:bidi="hi-IN"/>
        </w:rPr>
        <w:t xml:space="preserve">At cluster </w:t>
      </w:r>
      <w:proofErr w:type="spellStart"/>
      <w:r w:rsidRPr="0038190D">
        <w:rPr>
          <w:b/>
          <w:bCs/>
          <w:lang w:eastAsia="ja-JP" w:bidi="hi-IN"/>
        </w:rPr>
        <w:t>center</w:t>
      </w:r>
      <w:proofErr w:type="spellEnd"/>
      <w:r w:rsidRPr="0038190D">
        <w:rPr>
          <w:b/>
          <w:bCs/>
          <w:lang w:eastAsia="ja-JP" w:bidi="hi-IN"/>
        </w:rPr>
        <w:t>: received RSRP is expected to be stronger and more stable</w:t>
      </w:r>
    </w:p>
    <w:p w14:paraId="1375F229" w14:textId="6CA3C2EA" w:rsidR="00235CE8" w:rsidRPr="0038190D" w:rsidRDefault="00235CE8" w:rsidP="00235CE8">
      <w:pPr>
        <w:numPr>
          <w:ilvl w:val="0"/>
          <w:numId w:val="35"/>
        </w:numPr>
        <w:ind w:left="540" w:hanging="180"/>
        <w:rPr>
          <w:b/>
          <w:bCs/>
          <w:lang w:eastAsia="ja-JP" w:bidi="hi-IN"/>
        </w:rPr>
      </w:pPr>
      <w:r w:rsidRPr="0038190D">
        <w:rPr>
          <w:b/>
          <w:bCs/>
          <w:lang w:eastAsia="ja-JP" w:bidi="hi-IN"/>
        </w:rPr>
        <w:t xml:space="preserve">At cluster edge: received RSRP is expected to be weaker or with </w:t>
      </w:r>
      <w:r w:rsidR="00491B52">
        <w:rPr>
          <w:b/>
          <w:bCs/>
          <w:lang w:eastAsia="ja-JP" w:bidi="hi-IN"/>
        </w:rPr>
        <w:t xml:space="preserve">a </w:t>
      </w:r>
      <w:r w:rsidRPr="0038190D">
        <w:rPr>
          <w:b/>
          <w:bCs/>
          <w:lang w:eastAsia="ja-JP" w:bidi="hi-IN"/>
        </w:rPr>
        <w:t xml:space="preserve">larger variation unless UE moves towards the </w:t>
      </w:r>
      <w:proofErr w:type="spellStart"/>
      <w:r w:rsidRPr="0038190D">
        <w:rPr>
          <w:b/>
          <w:bCs/>
          <w:lang w:eastAsia="ja-JP" w:bidi="hi-IN"/>
        </w:rPr>
        <w:t>center</w:t>
      </w:r>
      <w:proofErr w:type="spellEnd"/>
      <w:r w:rsidRPr="0038190D">
        <w:rPr>
          <w:b/>
          <w:bCs/>
          <w:lang w:eastAsia="ja-JP" w:bidi="hi-IN"/>
        </w:rPr>
        <w:t xml:space="preserve">. </w:t>
      </w:r>
    </w:p>
    <w:p w14:paraId="4129E9BC" w14:textId="19FCBF37" w:rsidR="00DC4ABF" w:rsidRDefault="00936354" w:rsidP="0049566E">
      <w:pPr>
        <w:rPr>
          <w:lang w:eastAsia="ja-JP" w:bidi="hi-IN"/>
        </w:rPr>
      </w:pPr>
      <w:r>
        <w:rPr>
          <w:lang w:eastAsia="ja-JP" w:bidi="hi-IN"/>
        </w:rPr>
        <w:t xml:space="preserve">Based on the above observations, </w:t>
      </w:r>
      <w:r w:rsidR="00C96E5E">
        <w:rPr>
          <w:lang w:eastAsia="ja-JP" w:bidi="hi-IN"/>
        </w:rPr>
        <w:t>UE</w:t>
      </w:r>
      <w:r>
        <w:rPr>
          <w:lang w:eastAsia="ja-JP" w:bidi="hi-IN"/>
        </w:rPr>
        <w:t xml:space="preserve"> can </w:t>
      </w:r>
      <w:r w:rsidR="00C96E5E">
        <w:rPr>
          <w:lang w:eastAsia="ja-JP" w:bidi="hi-IN"/>
        </w:rPr>
        <w:t>decide</w:t>
      </w:r>
      <w:r>
        <w:rPr>
          <w:lang w:eastAsia="ja-JP" w:bidi="hi-IN"/>
        </w:rPr>
        <w:t xml:space="preserve"> </w:t>
      </w:r>
      <w:r w:rsidR="00C96E5E">
        <w:rPr>
          <w:lang w:eastAsia="ja-JP" w:bidi="hi-IN"/>
        </w:rPr>
        <w:t>whether the asynchronized search is beneficial by the following metrics:</w:t>
      </w:r>
    </w:p>
    <w:p w14:paraId="51FA5196" w14:textId="77777777" w:rsidR="00955936" w:rsidRPr="00955936" w:rsidRDefault="00955936" w:rsidP="00955936">
      <w:pPr>
        <w:numPr>
          <w:ilvl w:val="0"/>
          <w:numId w:val="36"/>
        </w:numPr>
        <w:rPr>
          <w:lang w:val="en-US" w:eastAsia="ja-JP" w:bidi="hi-IN"/>
        </w:rPr>
      </w:pPr>
      <w:r w:rsidRPr="00955936">
        <w:rPr>
          <w:lang w:val="en-US" w:eastAsia="ja-JP" w:bidi="hi-IN"/>
        </w:rPr>
        <w:t xml:space="preserve">SLSS RSRP from the current </w:t>
      </w:r>
      <w:proofErr w:type="spellStart"/>
      <w:r w:rsidRPr="00955936">
        <w:rPr>
          <w:lang w:val="en-US" w:eastAsia="ja-JP" w:bidi="hi-IN"/>
        </w:rPr>
        <w:t>SyncRef</w:t>
      </w:r>
      <w:proofErr w:type="spellEnd"/>
      <w:r w:rsidRPr="00955936">
        <w:rPr>
          <w:lang w:val="en-US" w:eastAsia="ja-JP" w:bidi="hi-IN"/>
        </w:rPr>
        <w:t xml:space="preserve"> UE source</w:t>
      </w:r>
    </w:p>
    <w:p w14:paraId="4F283246" w14:textId="61798357" w:rsidR="00955936" w:rsidRPr="00955936" w:rsidRDefault="00955936" w:rsidP="00C93B00">
      <w:pPr>
        <w:numPr>
          <w:ilvl w:val="0"/>
          <w:numId w:val="36"/>
        </w:numPr>
        <w:rPr>
          <w:lang w:val="en-US" w:eastAsia="ja-JP" w:bidi="hi-IN"/>
        </w:rPr>
      </w:pPr>
      <w:r w:rsidRPr="00955936">
        <w:rPr>
          <w:lang w:val="en-US" w:eastAsia="ja-JP" w:bidi="hi-IN"/>
        </w:rPr>
        <w:t xml:space="preserve">SLSS RSRP variation from the current </w:t>
      </w:r>
      <w:proofErr w:type="spellStart"/>
      <w:r w:rsidRPr="00955936">
        <w:rPr>
          <w:lang w:val="en-US" w:eastAsia="ja-JP" w:bidi="hi-IN"/>
        </w:rPr>
        <w:t>SyncRef</w:t>
      </w:r>
      <w:proofErr w:type="spellEnd"/>
      <w:r w:rsidRPr="00955936">
        <w:rPr>
          <w:lang w:val="en-US" w:eastAsia="ja-JP" w:bidi="hi-IN"/>
        </w:rPr>
        <w:t xml:space="preserve"> UE source: </w:t>
      </w:r>
      <w:r>
        <w:rPr>
          <w:lang w:val="en-US" w:eastAsia="ja-JP" w:bidi="hi-IN"/>
        </w:rPr>
        <w:t>t</w:t>
      </w:r>
      <w:r w:rsidRPr="00955936">
        <w:rPr>
          <w:lang w:val="en-US" w:eastAsia="ja-JP" w:bidi="hi-IN"/>
        </w:rPr>
        <w:t xml:space="preserve">he average value of (instantaneous RSRP - current filtered </w:t>
      </w:r>
      <w:proofErr w:type="gramStart"/>
      <w:r w:rsidRPr="00955936">
        <w:rPr>
          <w:lang w:val="en-US" w:eastAsia="ja-JP" w:bidi="hi-IN"/>
        </w:rPr>
        <w:t>RSRP)^</w:t>
      </w:r>
      <w:proofErr w:type="gramEnd"/>
      <w:r w:rsidRPr="00955936">
        <w:rPr>
          <w:lang w:val="en-US" w:eastAsia="ja-JP" w:bidi="hi-IN"/>
        </w:rPr>
        <w:t xml:space="preserve">2 during </w:t>
      </w:r>
      <w:r w:rsidR="00F51B1B">
        <w:rPr>
          <w:lang w:val="en-US" w:eastAsia="ja-JP" w:bidi="hi-IN"/>
        </w:rPr>
        <w:t>a</w:t>
      </w:r>
      <w:r w:rsidR="00491B52">
        <w:rPr>
          <w:lang w:val="en-US" w:eastAsia="ja-JP" w:bidi="hi-IN"/>
        </w:rPr>
        <w:t>n</w:t>
      </w:r>
      <w:r w:rsidRPr="00955936">
        <w:rPr>
          <w:lang w:val="en-US" w:eastAsia="ja-JP" w:bidi="hi-IN"/>
        </w:rPr>
        <w:t xml:space="preserve"> evaluation period</w:t>
      </w:r>
    </w:p>
    <w:p w14:paraId="07760E03" w14:textId="77461EA8" w:rsidR="00936354" w:rsidRDefault="00D34E3B" w:rsidP="0049566E">
      <w:pPr>
        <w:rPr>
          <w:lang w:eastAsia="ja-JP" w:bidi="hi-IN"/>
        </w:rPr>
      </w:pPr>
      <w:r>
        <w:rPr>
          <w:lang w:eastAsia="ja-JP" w:bidi="hi-IN"/>
        </w:rPr>
        <w:lastRenderedPageBreak/>
        <w:t xml:space="preserve">To be more specific, UE can skip </w:t>
      </w:r>
      <w:r w:rsidR="00AD460C" w:rsidRPr="00AD460C">
        <w:rPr>
          <w:lang w:eastAsia="ja-JP" w:bidi="hi-IN"/>
        </w:rPr>
        <w:t xml:space="preserve">asynchronized </w:t>
      </w:r>
      <w:proofErr w:type="spellStart"/>
      <w:r w:rsidR="00AD460C" w:rsidRPr="00AD460C">
        <w:rPr>
          <w:lang w:eastAsia="ja-JP" w:bidi="hi-IN"/>
        </w:rPr>
        <w:t>SyncRef</w:t>
      </w:r>
      <w:proofErr w:type="spellEnd"/>
      <w:r w:rsidR="00AD460C" w:rsidRPr="00AD460C">
        <w:rPr>
          <w:lang w:eastAsia="ja-JP" w:bidi="hi-IN"/>
        </w:rPr>
        <w:t xml:space="preserve"> UE search to save power when the following conditions are </w:t>
      </w:r>
      <w:r w:rsidR="00AD460C">
        <w:rPr>
          <w:lang w:eastAsia="ja-JP" w:bidi="hi-IN"/>
        </w:rPr>
        <w:t xml:space="preserve">all </w:t>
      </w:r>
      <w:r w:rsidR="00AD460C" w:rsidRPr="00AD460C">
        <w:rPr>
          <w:lang w:eastAsia="ja-JP" w:bidi="hi-IN"/>
        </w:rPr>
        <w:t>satisfied</w:t>
      </w:r>
      <w:r w:rsidR="00AD460C">
        <w:rPr>
          <w:lang w:eastAsia="ja-JP" w:bidi="hi-IN"/>
        </w:rPr>
        <w:t>:</w:t>
      </w:r>
    </w:p>
    <w:p w14:paraId="4888A6C0" w14:textId="77777777" w:rsidR="00CE7D50" w:rsidRPr="00CE7D50" w:rsidRDefault="00CE7D50" w:rsidP="00CE7D50">
      <w:pPr>
        <w:numPr>
          <w:ilvl w:val="0"/>
          <w:numId w:val="37"/>
        </w:numPr>
        <w:rPr>
          <w:lang w:eastAsia="ja-JP" w:bidi="hi-IN"/>
        </w:rPr>
      </w:pPr>
      <w:r w:rsidRPr="00CE7D50">
        <w:rPr>
          <w:lang w:eastAsia="ja-JP" w:bidi="hi-IN"/>
        </w:rPr>
        <w:t>SLSS RSRP is larger than a threshold</w:t>
      </w:r>
    </w:p>
    <w:p w14:paraId="3D71E1E7" w14:textId="77777777" w:rsidR="00CE7D50" w:rsidRPr="00CE7D50" w:rsidRDefault="00CE7D50" w:rsidP="00CE7D50">
      <w:pPr>
        <w:numPr>
          <w:ilvl w:val="0"/>
          <w:numId w:val="37"/>
        </w:numPr>
        <w:rPr>
          <w:lang w:eastAsia="ja-JP" w:bidi="hi-IN"/>
        </w:rPr>
      </w:pPr>
      <w:r w:rsidRPr="00CE7D50">
        <w:rPr>
          <w:lang w:eastAsia="ja-JP" w:bidi="hi-IN"/>
        </w:rPr>
        <w:t>SLSS RSRP variation is lower than a threshold</w:t>
      </w:r>
    </w:p>
    <w:p w14:paraId="581303F2" w14:textId="6FF8F7EA" w:rsidR="00AD460C" w:rsidRDefault="00CE7D50" w:rsidP="00CE7D50">
      <w:pPr>
        <w:numPr>
          <w:ilvl w:val="0"/>
          <w:numId w:val="37"/>
        </w:numPr>
        <w:rPr>
          <w:lang w:eastAsia="ja-JP" w:bidi="hi-IN"/>
        </w:rPr>
      </w:pPr>
      <w:r w:rsidRPr="00CE7D50">
        <w:rPr>
          <w:lang w:eastAsia="ja-JP" w:bidi="hi-IN"/>
        </w:rPr>
        <w:t xml:space="preserve">Data connection is maintained with the current </w:t>
      </w:r>
      <w:proofErr w:type="spellStart"/>
      <w:r w:rsidRPr="00CE7D50">
        <w:rPr>
          <w:lang w:eastAsia="ja-JP" w:bidi="hi-IN"/>
        </w:rPr>
        <w:t>SyncRef</w:t>
      </w:r>
      <w:proofErr w:type="spellEnd"/>
      <w:r w:rsidRPr="00CE7D50">
        <w:rPr>
          <w:lang w:eastAsia="ja-JP" w:bidi="hi-IN"/>
        </w:rPr>
        <w:t xml:space="preserve"> UE source</w:t>
      </w:r>
    </w:p>
    <w:p w14:paraId="2BF86FA7" w14:textId="40D08425" w:rsidR="00D34E3B" w:rsidRDefault="008310EA" w:rsidP="0049566E">
      <w:pPr>
        <w:rPr>
          <w:lang w:eastAsia="ja-JP" w:bidi="hi-IN"/>
        </w:rPr>
      </w:pPr>
      <w:r>
        <w:rPr>
          <w:lang w:eastAsia="ja-JP" w:bidi="hi-IN"/>
        </w:rPr>
        <w:t xml:space="preserve">The last condition is added to </w:t>
      </w:r>
      <w:r w:rsidR="006D4847">
        <w:rPr>
          <w:lang w:eastAsia="ja-JP" w:bidi="hi-IN"/>
        </w:rPr>
        <w:t xml:space="preserve">address the </w:t>
      </w:r>
      <w:r w:rsidR="00B850F0">
        <w:rPr>
          <w:lang w:eastAsia="ja-JP" w:bidi="hi-IN"/>
        </w:rPr>
        <w:t>possible out of sync or current synchronization source outage cases.</w:t>
      </w:r>
      <w:r w:rsidR="00794F4D">
        <w:rPr>
          <w:lang w:eastAsia="ja-JP" w:bidi="hi-IN"/>
        </w:rPr>
        <w:t xml:space="preserve"> The evaluation period can follow the SLSS Tx initiation/cease requirement </w:t>
      </w:r>
      <w:r w:rsidR="00461914">
        <w:rPr>
          <w:lang w:eastAsia="ja-JP" w:bidi="hi-IN"/>
        </w:rPr>
        <w:t>when SLSS is the synchronization source to simplify UE implementation.</w:t>
      </w:r>
    </w:p>
    <w:p w14:paraId="3921538A" w14:textId="2CFF03F0" w:rsidR="008310EA" w:rsidRPr="0041785D" w:rsidRDefault="00B850F0" w:rsidP="0049566E">
      <w:pPr>
        <w:rPr>
          <w:b/>
          <w:bCs/>
          <w:lang w:eastAsia="ja-JP" w:bidi="hi-IN"/>
        </w:rPr>
      </w:pPr>
      <w:r w:rsidRPr="0041785D">
        <w:rPr>
          <w:b/>
          <w:bCs/>
          <w:lang w:eastAsia="ja-JP" w:bidi="hi-IN"/>
        </w:rPr>
        <w:t>Proposal</w:t>
      </w:r>
      <w:r w:rsidR="00653B2B">
        <w:rPr>
          <w:b/>
          <w:bCs/>
          <w:lang w:eastAsia="ja-JP" w:bidi="hi-IN"/>
        </w:rPr>
        <w:t xml:space="preserve"> </w:t>
      </w:r>
      <w:r w:rsidR="00AB7BAA">
        <w:rPr>
          <w:b/>
          <w:bCs/>
          <w:lang w:eastAsia="ja-JP" w:bidi="hi-IN"/>
        </w:rPr>
        <w:t>1</w:t>
      </w:r>
      <w:r w:rsidRPr="0041785D">
        <w:rPr>
          <w:b/>
          <w:bCs/>
          <w:lang w:eastAsia="ja-JP" w:bidi="hi-IN"/>
        </w:rPr>
        <w:t xml:space="preserve">: </w:t>
      </w:r>
      <w:r w:rsidR="002616DC" w:rsidRPr="0041785D">
        <w:rPr>
          <w:b/>
          <w:bCs/>
          <w:lang w:eastAsia="ja-JP" w:bidi="hi-IN"/>
        </w:rPr>
        <w:t>T</w:t>
      </w:r>
      <w:r w:rsidR="008C0254" w:rsidRPr="0041785D">
        <w:rPr>
          <w:b/>
          <w:bCs/>
          <w:lang w:eastAsia="ja-JP" w:bidi="hi-IN"/>
        </w:rPr>
        <w:t xml:space="preserve">he following conditional asynchronized </w:t>
      </w:r>
      <w:proofErr w:type="spellStart"/>
      <w:r w:rsidR="008C0254" w:rsidRPr="0041785D">
        <w:rPr>
          <w:b/>
          <w:bCs/>
          <w:lang w:eastAsia="ja-JP" w:bidi="hi-IN"/>
        </w:rPr>
        <w:t>SyncRef</w:t>
      </w:r>
      <w:proofErr w:type="spellEnd"/>
      <w:r w:rsidR="008C0254" w:rsidRPr="0041785D">
        <w:rPr>
          <w:b/>
          <w:bCs/>
          <w:lang w:eastAsia="ja-JP" w:bidi="hi-IN"/>
        </w:rPr>
        <w:t xml:space="preserve"> UE search requirement</w:t>
      </w:r>
      <w:r w:rsidR="002616DC" w:rsidRPr="0041785D">
        <w:rPr>
          <w:b/>
          <w:bCs/>
          <w:lang w:eastAsia="ja-JP" w:bidi="hi-IN"/>
        </w:rPr>
        <w:t xml:space="preserve"> applies to R17 UE supporting </w:t>
      </w:r>
      <w:proofErr w:type="spellStart"/>
      <w:r w:rsidR="002616DC" w:rsidRPr="0041785D">
        <w:rPr>
          <w:b/>
          <w:bCs/>
          <w:lang w:eastAsia="ja-JP" w:bidi="hi-IN"/>
        </w:rPr>
        <w:t>DRx</w:t>
      </w:r>
      <w:proofErr w:type="spellEnd"/>
      <w:r w:rsidR="002616DC" w:rsidRPr="0041785D">
        <w:rPr>
          <w:b/>
          <w:bCs/>
          <w:lang w:eastAsia="ja-JP" w:bidi="hi-IN"/>
        </w:rPr>
        <w:t>:</w:t>
      </w:r>
    </w:p>
    <w:p w14:paraId="0B413854" w14:textId="1D6CDE2D" w:rsidR="002616DC" w:rsidRPr="0041785D" w:rsidRDefault="002616DC" w:rsidP="002616DC">
      <w:pPr>
        <w:rPr>
          <w:b/>
          <w:bCs/>
          <w:lang w:eastAsia="ja-JP" w:bidi="hi-IN"/>
        </w:rPr>
      </w:pPr>
      <w:r w:rsidRPr="0041785D">
        <w:rPr>
          <w:b/>
          <w:bCs/>
          <w:lang w:eastAsia="ja-JP" w:bidi="hi-IN"/>
        </w:rPr>
        <w:t xml:space="preserve">UE can skip asynchronized </w:t>
      </w:r>
      <w:proofErr w:type="spellStart"/>
      <w:r w:rsidRPr="0041785D">
        <w:rPr>
          <w:b/>
          <w:bCs/>
          <w:lang w:eastAsia="ja-JP" w:bidi="hi-IN"/>
        </w:rPr>
        <w:t>SyncRef</w:t>
      </w:r>
      <w:proofErr w:type="spellEnd"/>
      <w:r w:rsidRPr="0041785D">
        <w:rPr>
          <w:b/>
          <w:bCs/>
          <w:lang w:eastAsia="ja-JP" w:bidi="hi-IN"/>
        </w:rPr>
        <w:t xml:space="preserve"> UE search to save power when the following conditions are all satisfied</w:t>
      </w:r>
      <w:r w:rsidR="00461914" w:rsidRPr="0041785D">
        <w:rPr>
          <w:b/>
          <w:bCs/>
          <w:lang w:eastAsia="ja-JP" w:bidi="hi-IN"/>
        </w:rPr>
        <w:t xml:space="preserve"> over </w:t>
      </w:r>
      <w:r w:rsidR="003A5AD5" w:rsidRPr="0041785D">
        <w:rPr>
          <w:b/>
          <w:bCs/>
          <w:lang w:eastAsia="ja-JP" w:bidi="hi-IN"/>
        </w:rPr>
        <w:t>a</w:t>
      </w:r>
      <w:r w:rsidR="007C0DEE">
        <w:rPr>
          <w:b/>
          <w:bCs/>
          <w:lang w:eastAsia="ja-JP" w:bidi="hi-IN"/>
        </w:rPr>
        <w:t>n</w:t>
      </w:r>
      <w:r w:rsidR="003A5AD5" w:rsidRPr="0041785D">
        <w:rPr>
          <w:b/>
          <w:bCs/>
          <w:lang w:eastAsia="ja-JP" w:bidi="hi-IN"/>
        </w:rPr>
        <w:t xml:space="preserve"> evaluation period</w:t>
      </w:r>
      <w:r w:rsidRPr="0041785D">
        <w:rPr>
          <w:b/>
          <w:bCs/>
          <w:lang w:eastAsia="ja-JP" w:bidi="hi-IN"/>
        </w:rPr>
        <w:t>:</w:t>
      </w:r>
    </w:p>
    <w:p w14:paraId="601AB0AD" w14:textId="77777777" w:rsidR="002616DC" w:rsidRPr="00CE7D50" w:rsidRDefault="002616DC" w:rsidP="00FC605F">
      <w:pPr>
        <w:numPr>
          <w:ilvl w:val="0"/>
          <w:numId w:val="37"/>
        </w:numPr>
        <w:ind w:left="540" w:hanging="180"/>
        <w:rPr>
          <w:b/>
          <w:bCs/>
          <w:lang w:eastAsia="ja-JP" w:bidi="hi-IN"/>
        </w:rPr>
      </w:pPr>
      <w:r w:rsidRPr="00CE7D50">
        <w:rPr>
          <w:b/>
          <w:bCs/>
          <w:lang w:eastAsia="ja-JP" w:bidi="hi-IN"/>
        </w:rPr>
        <w:t>SLSS RSRP is larger than a threshold</w:t>
      </w:r>
    </w:p>
    <w:p w14:paraId="7AF8C598" w14:textId="39461A3B" w:rsidR="002616DC" w:rsidRPr="00CE7D50" w:rsidRDefault="002616DC" w:rsidP="00FC605F">
      <w:pPr>
        <w:numPr>
          <w:ilvl w:val="0"/>
          <w:numId w:val="37"/>
        </w:numPr>
        <w:ind w:left="540" w:hanging="180"/>
        <w:rPr>
          <w:b/>
          <w:bCs/>
          <w:lang w:eastAsia="ja-JP" w:bidi="hi-IN"/>
        </w:rPr>
      </w:pPr>
      <w:r w:rsidRPr="00CE7D50">
        <w:rPr>
          <w:b/>
          <w:bCs/>
          <w:lang w:eastAsia="ja-JP" w:bidi="hi-IN"/>
        </w:rPr>
        <w:t>SLSS RSRP variation is lower than a threshold</w:t>
      </w:r>
      <w:r w:rsidR="00FC605F" w:rsidRPr="0041785D">
        <w:rPr>
          <w:b/>
          <w:bCs/>
          <w:lang w:eastAsia="ja-JP" w:bidi="hi-IN"/>
        </w:rPr>
        <w:t xml:space="preserve">. The SLSS RSRP variation is </w:t>
      </w:r>
      <w:r w:rsidR="00FC605F" w:rsidRPr="0041785D">
        <w:rPr>
          <w:b/>
          <w:bCs/>
          <w:lang w:val="en-US" w:eastAsia="ja-JP" w:bidi="hi-IN"/>
        </w:rPr>
        <w:t>t</w:t>
      </w:r>
      <w:r w:rsidR="00FC605F" w:rsidRPr="00955936">
        <w:rPr>
          <w:b/>
          <w:bCs/>
          <w:lang w:val="en-US" w:eastAsia="ja-JP" w:bidi="hi-IN"/>
        </w:rPr>
        <w:t xml:space="preserve">he average value of (instantaneous RSRP - current filtered </w:t>
      </w:r>
      <w:proofErr w:type="gramStart"/>
      <w:r w:rsidR="00FC605F" w:rsidRPr="00955936">
        <w:rPr>
          <w:b/>
          <w:bCs/>
          <w:lang w:val="en-US" w:eastAsia="ja-JP" w:bidi="hi-IN"/>
        </w:rPr>
        <w:t>RSRP)^</w:t>
      </w:r>
      <w:proofErr w:type="gramEnd"/>
      <w:r w:rsidR="00FC605F" w:rsidRPr="00955936">
        <w:rPr>
          <w:b/>
          <w:bCs/>
          <w:lang w:val="en-US" w:eastAsia="ja-JP" w:bidi="hi-IN"/>
        </w:rPr>
        <w:t xml:space="preserve">2 during </w:t>
      </w:r>
      <w:r w:rsidR="00FC605F" w:rsidRPr="0041785D">
        <w:rPr>
          <w:b/>
          <w:bCs/>
          <w:lang w:val="en-US" w:eastAsia="ja-JP" w:bidi="hi-IN"/>
        </w:rPr>
        <w:t>the</w:t>
      </w:r>
      <w:r w:rsidR="00FC605F" w:rsidRPr="00955936">
        <w:rPr>
          <w:b/>
          <w:bCs/>
          <w:lang w:val="en-US" w:eastAsia="ja-JP" w:bidi="hi-IN"/>
        </w:rPr>
        <w:t xml:space="preserve"> evaluation period</w:t>
      </w:r>
    </w:p>
    <w:p w14:paraId="34C155E0" w14:textId="77777777" w:rsidR="002616DC" w:rsidRPr="0041785D" w:rsidRDefault="002616DC" w:rsidP="00FC605F">
      <w:pPr>
        <w:numPr>
          <w:ilvl w:val="0"/>
          <w:numId w:val="37"/>
        </w:numPr>
        <w:ind w:left="540" w:hanging="180"/>
        <w:rPr>
          <w:b/>
          <w:bCs/>
          <w:lang w:eastAsia="ja-JP" w:bidi="hi-IN"/>
        </w:rPr>
      </w:pPr>
      <w:r w:rsidRPr="0041785D">
        <w:rPr>
          <w:b/>
          <w:bCs/>
          <w:lang w:eastAsia="ja-JP" w:bidi="hi-IN"/>
        </w:rPr>
        <w:t xml:space="preserve">Data connection is maintained with the current </w:t>
      </w:r>
      <w:proofErr w:type="spellStart"/>
      <w:r w:rsidRPr="0041785D">
        <w:rPr>
          <w:b/>
          <w:bCs/>
          <w:lang w:eastAsia="ja-JP" w:bidi="hi-IN"/>
        </w:rPr>
        <w:t>SyncRef</w:t>
      </w:r>
      <w:proofErr w:type="spellEnd"/>
      <w:r w:rsidRPr="0041785D">
        <w:rPr>
          <w:b/>
          <w:bCs/>
          <w:lang w:eastAsia="ja-JP" w:bidi="hi-IN"/>
        </w:rPr>
        <w:t xml:space="preserve"> UE source</w:t>
      </w:r>
    </w:p>
    <w:p w14:paraId="5B5C04D5" w14:textId="40BFB484" w:rsidR="002616DC" w:rsidRPr="0041785D" w:rsidRDefault="003A5AD5" w:rsidP="0049566E">
      <w:pPr>
        <w:rPr>
          <w:b/>
          <w:bCs/>
          <w:lang w:eastAsia="ja-JP" w:bidi="hi-IN"/>
        </w:rPr>
      </w:pPr>
      <w:r w:rsidRPr="0041785D">
        <w:rPr>
          <w:b/>
          <w:bCs/>
          <w:lang w:eastAsia="ja-JP" w:bidi="hi-IN"/>
        </w:rPr>
        <w:t>The evaluation period is the same as SLSS Tx initiation/cease evaluation period when SLSS is the synchronization source.</w:t>
      </w:r>
    </w:p>
    <w:p w14:paraId="7052C8F5" w14:textId="0F0FFF3E" w:rsidR="004D3891" w:rsidRDefault="004D3891" w:rsidP="004E3671">
      <w:pPr>
        <w:rPr>
          <w:lang w:eastAsia="ja-JP" w:bidi="hi-IN"/>
        </w:rPr>
      </w:pPr>
      <w:r>
        <w:rPr>
          <w:lang w:eastAsia="ja-JP" w:bidi="hi-IN"/>
        </w:rPr>
        <w:t xml:space="preserve">In RAN4#101e meeting, </w:t>
      </w:r>
      <w:r w:rsidR="0090665E">
        <w:rPr>
          <w:lang w:eastAsia="ja-JP" w:bidi="hi-IN"/>
        </w:rPr>
        <w:t>there are several questions and concerns raised during GTW discussion. We summarize and address the questions below:</w:t>
      </w:r>
    </w:p>
    <w:p w14:paraId="6F89233B" w14:textId="37E87A3F" w:rsidR="00967515" w:rsidRPr="00967515" w:rsidRDefault="00967515" w:rsidP="00967515">
      <w:pPr>
        <w:numPr>
          <w:ilvl w:val="0"/>
          <w:numId w:val="39"/>
        </w:numPr>
        <w:rPr>
          <w:i/>
          <w:iCs/>
          <w:lang w:eastAsia="ja-JP" w:bidi="hi-IN"/>
        </w:rPr>
      </w:pPr>
      <w:r w:rsidRPr="00967515">
        <w:rPr>
          <w:i/>
          <w:iCs/>
          <w:lang w:eastAsia="ja-JP" w:bidi="hi-IN"/>
        </w:rPr>
        <w:t xml:space="preserve">Skipping async search prevents UE from finding stronger or higher priority </w:t>
      </w:r>
      <w:proofErr w:type="spellStart"/>
      <w:r w:rsidRPr="00967515">
        <w:rPr>
          <w:i/>
          <w:iCs/>
          <w:lang w:eastAsia="ja-JP" w:bidi="hi-IN"/>
        </w:rPr>
        <w:t>SyncRef</w:t>
      </w:r>
      <w:proofErr w:type="spellEnd"/>
      <w:r w:rsidRPr="00967515">
        <w:rPr>
          <w:i/>
          <w:iCs/>
          <w:lang w:eastAsia="ja-JP" w:bidi="hi-IN"/>
        </w:rPr>
        <w:t xml:space="preserve"> UEs</w:t>
      </w:r>
    </w:p>
    <w:p w14:paraId="7B198ABD" w14:textId="3D80F7EC" w:rsidR="00967515" w:rsidRDefault="00967515" w:rsidP="00967515">
      <w:pPr>
        <w:rPr>
          <w:lang w:eastAsia="ja-JP" w:bidi="hi-IN"/>
        </w:rPr>
      </w:pPr>
      <w:r>
        <w:rPr>
          <w:lang w:eastAsia="ja-JP" w:bidi="hi-IN"/>
        </w:rPr>
        <w:t xml:space="preserve">The proposed conditions address this concern: UE can only skip async search when finding stronger source is unlikely or not necessary (source RSRP is strong) and finding higher-priority source is unlikely (in the sync cluster </w:t>
      </w:r>
      <w:proofErr w:type="spellStart"/>
      <w:r>
        <w:rPr>
          <w:lang w:eastAsia="ja-JP" w:bidi="hi-IN"/>
        </w:rPr>
        <w:t>center</w:t>
      </w:r>
      <w:proofErr w:type="spellEnd"/>
      <w:r>
        <w:rPr>
          <w:lang w:eastAsia="ja-JP" w:bidi="hi-IN"/>
        </w:rPr>
        <w:t>, detected by source RSRP variation)</w:t>
      </w:r>
    </w:p>
    <w:p w14:paraId="1DEC5BB0" w14:textId="20F09886" w:rsidR="00967515" w:rsidRPr="00967515" w:rsidRDefault="00967515" w:rsidP="00967515">
      <w:pPr>
        <w:numPr>
          <w:ilvl w:val="0"/>
          <w:numId w:val="39"/>
        </w:numPr>
        <w:rPr>
          <w:i/>
          <w:iCs/>
          <w:lang w:eastAsia="ja-JP" w:bidi="hi-IN"/>
        </w:rPr>
      </w:pPr>
      <w:r w:rsidRPr="00967515">
        <w:rPr>
          <w:i/>
          <w:iCs/>
          <w:lang w:eastAsia="ja-JP" w:bidi="hi-IN"/>
        </w:rPr>
        <w:t>Why introduce this in R17?</w:t>
      </w:r>
    </w:p>
    <w:p w14:paraId="0F863F7D" w14:textId="13BFDC39" w:rsidR="00967515" w:rsidRDefault="00967515" w:rsidP="00967515">
      <w:pPr>
        <w:rPr>
          <w:lang w:eastAsia="ja-JP" w:bidi="hi-IN"/>
        </w:rPr>
      </w:pPr>
      <w:r>
        <w:rPr>
          <w:lang w:eastAsia="ja-JP" w:bidi="hi-IN"/>
        </w:rPr>
        <w:t xml:space="preserve">R17 introduces </w:t>
      </w:r>
      <w:proofErr w:type="spellStart"/>
      <w:r>
        <w:rPr>
          <w:lang w:eastAsia="ja-JP" w:bidi="hi-IN"/>
        </w:rPr>
        <w:t>DRx</w:t>
      </w:r>
      <w:proofErr w:type="spellEnd"/>
      <w:r>
        <w:rPr>
          <w:lang w:eastAsia="ja-JP" w:bidi="hi-IN"/>
        </w:rPr>
        <w:t xml:space="preserve"> for power saving. When UE is performing async search, it </w:t>
      </w:r>
      <w:proofErr w:type="gramStart"/>
      <w:r>
        <w:rPr>
          <w:lang w:eastAsia="ja-JP" w:bidi="hi-IN"/>
        </w:rPr>
        <w:t>has to</w:t>
      </w:r>
      <w:proofErr w:type="gramEnd"/>
      <w:r>
        <w:rPr>
          <w:lang w:eastAsia="ja-JP" w:bidi="hi-IN"/>
        </w:rPr>
        <w:t xml:space="preserve"> block </w:t>
      </w:r>
      <w:proofErr w:type="spellStart"/>
      <w:r>
        <w:rPr>
          <w:lang w:eastAsia="ja-JP" w:bidi="hi-IN"/>
        </w:rPr>
        <w:t>DRx</w:t>
      </w:r>
      <w:proofErr w:type="spellEnd"/>
      <w:r>
        <w:rPr>
          <w:lang w:eastAsia="ja-JP" w:bidi="hi-IN"/>
        </w:rPr>
        <w:t xml:space="preserve"> since the SLSS can come anytime in the searching window.</w:t>
      </w:r>
    </w:p>
    <w:p w14:paraId="2C3E5C01" w14:textId="217C3AA4" w:rsidR="00967515" w:rsidRPr="00FA63DC" w:rsidRDefault="00967515" w:rsidP="00FA63DC">
      <w:pPr>
        <w:numPr>
          <w:ilvl w:val="0"/>
          <w:numId w:val="39"/>
        </w:numPr>
        <w:rPr>
          <w:i/>
          <w:iCs/>
          <w:lang w:eastAsia="ja-JP" w:bidi="hi-IN"/>
        </w:rPr>
      </w:pPr>
      <w:r w:rsidRPr="00FA63DC">
        <w:rPr>
          <w:i/>
          <w:iCs/>
          <w:lang w:eastAsia="ja-JP" w:bidi="hi-IN"/>
        </w:rPr>
        <w:t>How RSRP/RSRP variation thresholds are decided?</w:t>
      </w:r>
    </w:p>
    <w:p w14:paraId="6F5C51AD" w14:textId="015289CD" w:rsidR="00967515" w:rsidRDefault="00967515" w:rsidP="00967515">
      <w:pPr>
        <w:rPr>
          <w:lang w:eastAsia="ja-JP" w:bidi="hi-IN"/>
        </w:rPr>
      </w:pPr>
      <w:r>
        <w:rPr>
          <w:lang w:eastAsia="ja-JP" w:bidi="hi-IN"/>
        </w:rPr>
        <w:t xml:space="preserve">The factors to decide these thresholds are </w:t>
      </w:r>
      <w:proofErr w:type="gramStart"/>
      <w:r>
        <w:rPr>
          <w:lang w:eastAsia="ja-JP" w:bidi="hi-IN"/>
        </w:rPr>
        <w:t>similar to</w:t>
      </w:r>
      <w:proofErr w:type="gramEnd"/>
      <w:r>
        <w:rPr>
          <w:lang w:eastAsia="ja-JP" w:bidi="hi-IN"/>
        </w:rPr>
        <w:t xml:space="preserve"> sensing threshold. Cluster size, pathloss etc should be considered. </w:t>
      </w:r>
      <w:proofErr w:type="gramStart"/>
      <w:r>
        <w:rPr>
          <w:lang w:eastAsia="ja-JP" w:bidi="hi-IN"/>
        </w:rPr>
        <w:t>Hence</w:t>
      </w:r>
      <w:proofErr w:type="gramEnd"/>
      <w:r>
        <w:rPr>
          <w:lang w:eastAsia="ja-JP" w:bidi="hi-IN"/>
        </w:rPr>
        <w:t xml:space="preserve"> we can follow sensing RSRP threshold determination, pre-configured or configured by network, and it’s a per resource pool configuration</w:t>
      </w:r>
    </w:p>
    <w:p w14:paraId="43B64658" w14:textId="22872268" w:rsidR="00967515" w:rsidRPr="00FA63DC" w:rsidRDefault="00967515" w:rsidP="00FA63DC">
      <w:pPr>
        <w:numPr>
          <w:ilvl w:val="0"/>
          <w:numId w:val="39"/>
        </w:numPr>
        <w:rPr>
          <w:i/>
          <w:iCs/>
          <w:lang w:eastAsia="ja-JP" w:bidi="hi-IN"/>
        </w:rPr>
      </w:pPr>
      <w:r w:rsidRPr="00FA63DC">
        <w:rPr>
          <w:i/>
          <w:iCs/>
          <w:lang w:eastAsia="ja-JP" w:bidi="hi-IN"/>
        </w:rPr>
        <w:t>Power saving can be achieved by relaxing the detection time</w:t>
      </w:r>
    </w:p>
    <w:p w14:paraId="42B57868" w14:textId="6F26EEE9" w:rsidR="00967515" w:rsidRDefault="00967515" w:rsidP="00967515">
      <w:pPr>
        <w:rPr>
          <w:lang w:eastAsia="ja-JP" w:bidi="hi-IN"/>
        </w:rPr>
      </w:pPr>
      <w:r>
        <w:rPr>
          <w:lang w:eastAsia="ja-JP" w:bidi="hi-IN"/>
        </w:rPr>
        <w:t>We believe conditional search is a better solution than blindly extending the detection time, which makes the search procedure slow and not suitable for mobility scenarios like vehicular applications</w:t>
      </w:r>
      <w:r w:rsidR="00623C29">
        <w:rPr>
          <w:lang w:eastAsia="ja-JP" w:bidi="hi-IN"/>
        </w:rPr>
        <w:t>, as we explained in observation 1</w:t>
      </w:r>
      <w:r>
        <w:rPr>
          <w:lang w:eastAsia="ja-JP" w:bidi="hi-IN"/>
        </w:rPr>
        <w:t>. Power saving by skipping async search when finding better/higher priority sources is unlikely achieves better power and performance trade-off</w:t>
      </w:r>
    </w:p>
    <w:p w14:paraId="46D910D6" w14:textId="0C73267E" w:rsidR="00967515" w:rsidRPr="00623C29" w:rsidRDefault="00967515" w:rsidP="00623C29">
      <w:pPr>
        <w:numPr>
          <w:ilvl w:val="0"/>
          <w:numId w:val="39"/>
        </w:numPr>
        <w:rPr>
          <w:i/>
          <w:iCs/>
          <w:lang w:eastAsia="ja-JP" w:bidi="hi-IN"/>
        </w:rPr>
      </w:pPr>
      <w:r w:rsidRPr="00623C29">
        <w:rPr>
          <w:i/>
          <w:iCs/>
          <w:lang w:eastAsia="ja-JP" w:bidi="hi-IN"/>
        </w:rPr>
        <w:t>Clarification on data connection condition</w:t>
      </w:r>
    </w:p>
    <w:p w14:paraId="73BFB873" w14:textId="3069A497" w:rsidR="0090665E" w:rsidRDefault="00967515" w:rsidP="00967515">
      <w:pPr>
        <w:rPr>
          <w:lang w:eastAsia="ja-JP" w:bidi="hi-IN"/>
        </w:rPr>
      </w:pPr>
      <w:r>
        <w:rPr>
          <w:lang w:eastAsia="ja-JP" w:bidi="hi-IN"/>
        </w:rPr>
        <w:t xml:space="preserve">This condition applies to all the other SL UEs within the sync cluster to which the DUT UE is communicating. By adding this condition, we ensure that when the sync source timing offset is </w:t>
      </w:r>
      <w:proofErr w:type="gramStart"/>
      <w:r>
        <w:rPr>
          <w:lang w:eastAsia="ja-JP" w:bidi="hi-IN"/>
        </w:rPr>
        <w:t>to</w:t>
      </w:r>
      <w:proofErr w:type="gramEnd"/>
      <w:r>
        <w:rPr>
          <w:lang w:eastAsia="ja-JP" w:bidi="hi-IN"/>
        </w:rPr>
        <w:t xml:space="preserve"> large </w:t>
      </w:r>
      <w:proofErr w:type="spellStart"/>
      <w:r>
        <w:rPr>
          <w:lang w:eastAsia="ja-JP" w:bidi="hi-IN"/>
        </w:rPr>
        <w:t>w.r.t.</w:t>
      </w:r>
      <w:proofErr w:type="spellEnd"/>
      <w:r>
        <w:rPr>
          <w:lang w:eastAsia="ja-JP" w:bidi="hi-IN"/>
        </w:rPr>
        <w:t xml:space="preserve"> the other SL UEs in the same cluster, UE can perform async search to get to a better sync source with smaller timing offset.</w:t>
      </w:r>
    </w:p>
    <w:p w14:paraId="16C44DA2" w14:textId="2E724869" w:rsidR="004E3671" w:rsidRPr="00F9576F" w:rsidRDefault="0089538E" w:rsidP="004E3671">
      <w:pPr>
        <w:rPr>
          <w:lang w:eastAsia="ja-JP" w:bidi="hi-IN"/>
        </w:rPr>
      </w:pPr>
      <w:r>
        <w:rPr>
          <w:lang w:eastAsia="ja-JP" w:bidi="hi-IN"/>
        </w:rPr>
        <w:t>With the conditional asynchronized SLSS search scheme, w</w:t>
      </w:r>
      <w:r w:rsidR="00CC28B5">
        <w:rPr>
          <w:lang w:eastAsia="ja-JP" w:bidi="hi-IN"/>
        </w:rPr>
        <w:t xml:space="preserve">e propose to follow the </w:t>
      </w:r>
      <w:r w:rsidR="00752826">
        <w:rPr>
          <w:lang w:eastAsia="ja-JP" w:bidi="hi-IN"/>
        </w:rPr>
        <w:t>search time requirement, 8s, in R16</w:t>
      </w:r>
      <w:r w:rsidR="007C0DEE">
        <w:rPr>
          <w:lang w:eastAsia="ja-JP" w:bidi="hi-IN"/>
        </w:rPr>
        <w:t xml:space="preserve"> when the above conditions aren’t satisfied</w:t>
      </w:r>
      <w:r w:rsidR="00752826">
        <w:rPr>
          <w:lang w:eastAsia="ja-JP" w:bidi="hi-IN"/>
        </w:rPr>
        <w:t xml:space="preserve">. </w:t>
      </w:r>
    </w:p>
    <w:p w14:paraId="4085308B" w14:textId="0A2E449B" w:rsidR="001302D2" w:rsidRPr="00AA5D24" w:rsidRDefault="004E3671" w:rsidP="008C7841">
      <w:pPr>
        <w:rPr>
          <w:rFonts w:eastAsia="PMingLiU"/>
          <w:b/>
          <w:bCs/>
          <w:lang w:eastAsia="zh-TW" w:bidi="hi-IN"/>
        </w:rPr>
      </w:pPr>
      <w:r w:rsidRPr="001302D2">
        <w:rPr>
          <w:b/>
          <w:bCs/>
          <w:lang w:eastAsia="ja-JP" w:bidi="hi-IN"/>
        </w:rPr>
        <w:t>Proposal</w:t>
      </w:r>
      <w:r w:rsidR="001302D2" w:rsidRPr="001302D2">
        <w:rPr>
          <w:b/>
          <w:bCs/>
          <w:lang w:eastAsia="ja-JP" w:bidi="hi-IN"/>
        </w:rPr>
        <w:t xml:space="preserve"> </w:t>
      </w:r>
      <w:r w:rsidR="00AB7BAA">
        <w:rPr>
          <w:b/>
          <w:bCs/>
          <w:lang w:eastAsia="ja-JP" w:bidi="hi-IN"/>
        </w:rPr>
        <w:t>2</w:t>
      </w:r>
      <w:r w:rsidRPr="001302D2">
        <w:rPr>
          <w:b/>
          <w:bCs/>
          <w:lang w:eastAsia="ja-JP" w:bidi="hi-IN"/>
        </w:rPr>
        <w:t xml:space="preserve">: </w:t>
      </w:r>
      <w:r w:rsidR="004F422D">
        <w:rPr>
          <w:b/>
          <w:bCs/>
          <w:lang w:eastAsia="ja-JP" w:bidi="hi-IN"/>
        </w:rPr>
        <w:t>With conditional asynchronized SLSS search, the asynchronized SLSS detection time requirement can follow R16, 8s</w:t>
      </w:r>
      <w:r w:rsidR="00846B22">
        <w:rPr>
          <w:rFonts w:eastAsia="PMingLiU"/>
          <w:b/>
          <w:bCs/>
          <w:lang w:eastAsia="zh-TW" w:bidi="hi-IN"/>
        </w:rPr>
        <w:t>.</w:t>
      </w:r>
    </w:p>
    <w:p w14:paraId="0E652DA8" w14:textId="3C46F318" w:rsidR="00F81346" w:rsidRDefault="00F81346" w:rsidP="00F81346">
      <w:pPr>
        <w:pStyle w:val="Heading2"/>
      </w:pPr>
      <w:r>
        <w:t xml:space="preserve">Intra-band </w:t>
      </w:r>
      <w:proofErr w:type="gramStart"/>
      <w:r>
        <w:t>con-current</w:t>
      </w:r>
      <w:proofErr w:type="gramEnd"/>
      <w:r>
        <w:t xml:space="preserve"> V2X operation</w:t>
      </w:r>
    </w:p>
    <w:p w14:paraId="1EA0AB01" w14:textId="288B9879" w:rsidR="004F422D" w:rsidRDefault="008D4C89" w:rsidP="00F81346">
      <w:pPr>
        <w:pStyle w:val="Heading3"/>
      </w:pPr>
      <w:r>
        <w:t xml:space="preserve">Interruption Due to </w:t>
      </w:r>
      <w:proofErr w:type="spellStart"/>
      <w:r>
        <w:t>DRx</w:t>
      </w:r>
      <w:proofErr w:type="spellEnd"/>
    </w:p>
    <w:p w14:paraId="08CE04FE" w14:textId="4FAA00D2" w:rsidR="008D4C89" w:rsidRDefault="00C60351" w:rsidP="008D4C89">
      <w:pPr>
        <w:rPr>
          <w:lang w:eastAsia="ja-JP" w:bidi="hi-IN"/>
        </w:rPr>
      </w:pPr>
      <w:r>
        <w:rPr>
          <w:lang w:eastAsia="ja-JP" w:bidi="hi-IN"/>
        </w:rPr>
        <w:t xml:space="preserve">Since the </w:t>
      </w:r>
      <w:proofErr w:type="spellStart"/>
      <w:r w:rsidR="009D67F3">
        <w:rPr>
          <w:lang w:eastAsia="ja-JP" w:bidi="hi-IN"/>
        </w:rPr>
        <w:t>DRx</w:t>
      </w:r>
      <w:proofErr w:type="spellEnd"/>
      <w:r w:rsidR="009D67F3">
        <w:rPr>
          <w:lang w:eastAsia="ja-JP" w:bidi="hi-IN"/>
        </w:rPr>
        <w:t xml:space="preserve"> </w:t>
      </w:r>
      <w:r>
        <w:rPr>
          <w:lang w:eastAsia="ja-JP" w:bidi="hi-IN"/>
        </w:rPr>
        <w:t xml:space="preserve">interruption </w:t>
      </w:r>
      <w:r w:rsidR="009D67F3">
        <w:rPr>
          <w:lang w:eastAsia="ja-JP" w:bidi="hi-IN"/>
        </w:rPr>
        <w:t xml:space="preserve">between </w:t>
      </w:r>
      <w:proofErr w:type="spellStart"/>
      <w:r w:rsidR="009D67F3">
        <w:rPr>
          <w:lang w:eastAsia="ja-JP" w:bidi="hi-IN"/>
        </w:rPr>
        <w:t>Uu</w:t>
      </w:r>
      <w:proofErr w:type="spellEnd"/>
      <w:r w:rsidR="009D67F3">
        <w:rPr>
          <w:lang w:eastAsia="ja-JP" w:bidi="hi-IN"/>
        </w:rPr>
        <w:t xml:space="preserve"> and SL is </w:t>
      </w:r>
      <w:proofErr w:type="gramStart"/>
      <w:r w:rsidR="009D67F3">
        <w:rPr>
          <w:lang w:eastAsia="ja-JP" w:bidi="hi-IN"/>
        </w:rPr>
        <w:t>similar to</w:t>
      </w:r>
      <w:proofErr w:type="gramEnd"/>
      <w:r w:rsidR="009D67F3">
        <w:rPr>
          <w:lang w:eastAsia="ja-JP" w:bidi="hi-IN"/>
        </w:rPr>
        <w:t xml:space="preserve"> that across CGs, EN-DC </w:t>
      </w:r>
      <w:r w:rsidR="008968AC">
        <w:rPr>
          <w:lang w:eastAsia="ja-JP" w:bidi="hi-IN"/>
        </w:rPr>
        <w:t xml:space="preserve">transition between active and non-active </w:t>
      </w:r>
      <w:r w:rsidR="002D47AB">
        <w:rPr>
          <w:lang w:eastAsia="ja-JP" w:bidi="hi-IN"/>
        </w:rPr>
        <w:t xml:space="preserve">interruption is the best reference to specify the requirement. </w:t>
      </w:r>
      <w:r w:rsidR="009F4C9F">
        <w:rPr>
          <w:lang w:eastAsia="ja-JP" w:bidi="hi-IN"/>
        </w:rPr>
        <w:t>Therefore, we support the following tentative agreement from RAN4#101e:</w:t>
      </w:r>
    </w:p>
    <w:tbl>
      <w:tblPr>
        <w:tblW w:w="0" w:type="auto"/>
        <w:jc w:val="center"/>
        <w:tblCellMar>
          <w:left w:w="0" w:type="dxa"/>
          <w:right w:w="0" w:type="dxa"/>
        </w:tblCellMar>
        <w:tblLook w:val="04A0" w:firstRow="1" w:lastRow="0" w:firstColumn="1" w:lastColumn="0" w:noHBand="0" w:noVBand="1"/>
      </w:tblPr>
      <w:tblGrid>
        <w:gridCol w:w="316"/>
        <w:gridCol w:w="1122"/>
        <w:gridCol w:w="1137"/>
        <w:gridCol w:w="1329"/>
      </w:tblGrid>
      <w:tr w:rsidR="00DE4DA8" w:rsidRPr="00DE4DA8" w14:paraId="5C730B9B" w14:textId="77777777" w:rsidTr="00DE4DA8">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E58F63" w14:textId="77777777" w:rsidR="00DE4DA8" w:rsidRPr="00DE4DA8" w:rsidRDefault="00DE4DA8" w:rsidP="00DE4DA8">
            <w:pPr>
              <w:spacing w:before="0" w:after="0"/>
              <w:rPr>
                <w:i/>
                <w:iCs/>
                <w:lang w:val="en-US" w:eastAsia="ja-JP" w:bidi="hi-I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BA946B" w14:textId="77777777" w:rsidR="00DE4DA8" w:rsidRPr="00DE4DA8" w:rsidRDefault="00DE4DA8" w:rsidP="00DE4DA8">
            <w:pPr>
              <w:spacing w:before="0" w:after="0"/>
              <w:rPr>
                <w:i/>
                <w:iCs/>
                <w:lang w:val="en-US" w:eastAsia="ja-JP" w:bidi="hi-IN"/>
              </w:rPr>
            </w:pPr>
            <w:r w:rsidRPr="002E2026">
              <w:rPr>
                <w:i/>
                <w:iCs/>
                <w:lang w:eastAsia="ja-JP" w:bidi="hi-IN"/>
              </w:rPr>
              <w:t xml:space="preserve">NR Slot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DCA356" w14:textId="77777777" w:rsidR="00DE4DA8" w:rsidRPr="00DE4DA8" w:rsidRDefault="00DE4DA8" w:rsidP="00DE4DA8">
            <w:pPr>
              <w:spacing w:before="0" w:after="0"/>
              <w:rPr>
                <w:i/>
                <w:iCs/>
                <w:lang w:val="en-US" w:eastAsia="ja-JP" w:bidi="hi-IN"/>
              </w:rPr>
            </w:pPr>
            <w:r w:rsidRPr="002E2026">
              <w:rPr>
                <w:i/>
                <w:iCs/>
                <w:lang w:eastAsia="ja-JP" w:bidi="hi-IN"/>
              </w:rPr>
              <w:t>Interruption length X (slots)</w:t>
            </w:r>
          </w:p>
        </w:tc>
      </w:tr>
      <w:tr w:rsidR="00DE4DA8" w:rsidRPr="00DE4DA8" w14:paraId="67BB6911" w14:textId="77777777" w:rsidTr="00DE4DA8">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132B1" w14:textId="77777777" w:rsidR="00DE4DA8" w:rsidRPr="00DE4DA8" w:rsidRDefault="00DE4DA8" w:rsidP="00DE4DA8">
            <w:pPr>
              <w:spacing w:before="0" w:after="0"/>
              <w:rPr>
                <w:i/>
                <w:iCs/>
                <w:lang w:val="en-US" w:eastAsia="ja-JP" w:bidi="hi-I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29409" w14:textId="77777777" w:rsidR="00DE4DA8" w:rsidRPr="00DE4DA8" w:rsidRDefault="00DE4DA8" w:rsidP="00DE4DA8">
            <w:pPr>
              <w:spacing w:before="0" w:after="0"/>
              <w:rPr>
                <w:i/>
                <w:iCs/>
                <w:lang w:val="en-US" w:eastAsia="ja-JP" w:bidi="hi-IN"/>
              </w:rPr>
            </w:pPr>
            <w:r w:rsidRPr="002E2026">
              <w:rPr>
                <w:i/>
                <w:iCs/>
                <w:lang w:eastAsia="ja-JP" w:bidi="hi-IN"/>
              </w:rPr>
              <w:t>length (</w:t>
            </w:r>
            <w:proofErr w:type="spellStart"/>
            <w:r w:rsidRPr="002E2026">
              <w:rPr>
                <w:i/>
                <w:iCs/>
                <w:lang w:eastAsia="ja-JP" w:bidi="hi-IN"/>
              </w:rPr>
              <w:t>ms</w:t>
            </w:r>
            <w:proofErr w:type="spellEnd"/>
            <w:r w:rsidRPr="002E2026">
              <w:rPr>
                <w:i/>
                <w:iCs/>
                <w:lang w:eastAsia="ja-JP" w:bidi="hi-I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05C7AE" w14:textId="77777777" w:rsidR="00DE4DA8" w:rsidRPr="00DE4DA8" w:rsidRDefault="00DE4DA8" w:rsidP="00DE4DA8">
            <w:pPr>
              <w:spacing w:before="0" w:after="0"/>
              <w:rPr>
                <w:i/>
                <w:iCs/>
                <w:lang w:val="en-US" w:eastAsia="ja-JP" w:bidi="hi-IN"/>
              </w:rPr>
            </w:pPr>
            <w:r w:rsidRPr="002E2026">
              <w:rPr>
                <w:i/>
                <w:iCs/>
                <w:lang w:eastAsia="ja-JP" w:bidi="hi-IN"/>
              </w:rPr>
              <w:t>Sync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CA30B6" w14:textId="77777777" w:rsidR="00DE4DA8" w:rsidRPr="00DE4DA8" w:rsidRDefault="00DE4DA8" w:rsidP="00DE4DA8">
            <w:pPr>
              <w:spacing w:before="0" w:after="0"/>
              <w:rPr>
                <w:i/>
                <w:iCs/>
                <w:lang w:val="en-US" w:eastAsia="ja-JP" w:bidi="hi-IN"/>
              </w:rPr>
            </w:pPr>
            <w:r w:rsidRPr="002E2026">
              <w:rPr>
                <w:i/>
                <w:iCs/>
                <w:lang w:eastAsia="ja-JP" w:bidi="hi-IN"/>
              </w:rPr>
              <w:t>Async</w:t>
            </w:r>
          </w:p>
        </w:tc>
      </w:tr>
      <w:tr w:rsidR="00DE4DA8" w:rsidRPr="00DE4DA8" w14:paraId="62887166" w14:textId="77777777" w:rsidTr="00DE4DA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BA9ECD" w14:textId="77777777" w:rsidR="00DE4DA8" w:rsidRPr="00DE4DA8" w:rsidRDefault="00DE4DA8" w:rsidP="00DE4DA8">
            <w:pPr>
              <w:spacing w:before="0" w:after="0"/>
              <w:rPr>
                <w:i/>
                <w:iCs/>
                <w:lang w:val="en-US" w:eastAsia="ja-JP" w:bidi="hi-IN"/>
              </w:rPr>
            </w:pPr>
            <w:r w:rsidRPr="002E2026">
              <w:rPr>
                <w:i/>
                <w:iCs/>
                <w:lang w:eastAsia="ja-JP" w:bidi="hi-I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6AD372" w14:textId="77777777" w:rsidR="00DE4DA8" w:rsidRPr="00DE4DA8" w:rsidRDefault="00DE4DA8" w:rsidP="00DE4DA8">
            <w:pPr>
              <w:spacing w:before="0" w:after="0"/>
              <w:jc w:val="center"/>
              <w:rPr>
                <w:i/>
                <w:iCs/>
                <w:lang w:val="en-US" w:eastAsia="ja-JP" w:bidi="hi-IN"/>
              </w:rPr>
            </w:pPr>
            <w:r w:rsidRPr="002E2026">
              <w:rPr>
                <w:i/>
                <w:i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3EA65D" w14:textId="77777777" w:rsidR="00DE4DA8" w:rsidRPr="00DE4DA8" w:rsidRDefault="00DE4DA8" w:rsidP="00DE4DA8">
            <w:pPr>
              <w:spacing w:before="0" w:after="0"/>
              <w:jc w:val="center"/>
              <w:rPr>
                <w:i/>
                <w:iCs/>
                <w:lang w:val="en-US" w:eastAsia="ja-JP" w:bidi="hi-IN"/>
              </w:rPr>
            </w:pPr>
            <w:r w:rsidRPr="002E2026">
              <w:rPr>
                <w:i/>
                <w:i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1117B" w14:textId="77777777" w:rsidR="00DE4DA8" w:rsidRPr="00DE4DA8" w:rsidRDefault="00DE4DA8" w:rsidP="00DE4DA8">
            <w:pPr>
              <w:spacing w:before="0" w:after="0"/>
              <w:jc w:val="center"/>
              <w:rPr>
                <w:i/>
                <w:iCs/>
                <w:lang w:val="en-US" w:eastAsia="ja-JP" w:bidi="hi-IN"/>
              </w:rPr>
            </w:pPr>
            <w:r w:rsidRPr="002E2026">
              <w:rPr>
                <w:i/>
                <w:iCs/>
                <w:lang w:eastAsia="ja-JP" w:bidi="hi-IN"/>
              </w:rPr>
              <w:t>2</w:t>
            </w:r>
          </w:p>
        </w:tc>
      </w:tr>
      <w:tr w:rsidR="00DE4DA8" w:rsidRPr="00DE4DA8" w14:paraId="251ACA35" w14:textId="77777777" w:rsidTr="00DE4DA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34E77" w14:textId="77777777" w:rsidR="00DE4DA8" w:rsidRPr="00DE4DA8" w:rsidRDefault="00DE4DA8" w:rsidP="00DE4DA8">
            <w:pPr>
              <w:spacing w:before="0" w:after="0"/>
              <w:rPr>
                <w:i/>
                <w:iCs/>
                <w:lang w:val="en-US" w:eastAsia="ja-JP" w:bidi="hi-IN"/>
              </w:rPr>
            </w:pPr>
            <w:r w:rsidRPr="002E2026">
              <w:rPr>
                <w:i/>
                <w:iCs/>
                <w:lang w:eastAsia="ja-JP" w:bidi="hi-IN"/>
              </w:rPr>
              <w:lastRenderedPageBreak/>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96011A" w14:textId="77777777" w:rsidR="00DE4DA8" w:rsidRPr="00DE4DA8" w:rsidRDefault="00DE4DA8" w:rsidP="00DE4DA8">
            <w:pPr>
              <w:spacing w:before="0" w:after="0"/>
              <w:jc w:val="center"/>
              <w:rPr>
                <w:i/>
                <w:iCs/>
                <w:lang w:val="en-US" w:eastAsia="ja-JP" w:bidi="hi-IN"/>
              </w:rPr>
            </w:pPr>
            <w:r w:rsidRPr="002E2026">
              <w:rPr>
                <w:i/>
                <w:iCs/>
                <w:lang w:eastAsia="ja-JP" w:bidi="hi-IN"/>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B4FC11" w14:textId="77777777" w:rsidR="00DE4DA8" w:rsidRPr="00DE4DA8" w:rsidRDefault="00DE4DA8" w:rsidP="00DE4DA8">
            <w:pPr>
              <w:spacing w:before="0" w:after="0"/>
              <w:jc w:val="center"/>
              <w:rPr>
                <w:i/>
                <w:iCs/>
                <w:lang w:val="en-US" w:eastAsia="ja-JP" w:bidi="hi-IN"/>
              </w:rPr>
            </w:pPr>
            <w:r w:rsidRPr="002E2026">
              <w:rPr>
                <w:i/>
                <w:i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36E5CE" w14:textId="77777777" w:rsidR="00DE4DA8" w:rsidRPr="00DE4DA8" w:rsidRDefault="00DE4DA8" w:rsidP="00DE4DA8">
            <w:pPr>
              <w:spacing w:before="0" w:after="0"/>
              <w:jc w:val="center"/>
              <w:rPr>
                <w:i/>
                <w:iCs/>
                <w:lang w:val="en-US" w:eastAsia="ja-JP" w:bidi="hi-IN"/>
              </w:rPr>
            </w:pPr>
            <w:r w:rsidRPr="002E2026">
              <w:rPr>
                <w:i/>
                <w:iCs/>
                <w:lang w:eastAsia="ja-JP" w:bidi="hi-IN"/>
              </w:rPr>
              <w:t>2</w:t>
            </w:r>
          </w:p>
        </w:tc>
      </w:tr>
      <w:tr w:rsidR="00DE4DA8" w:rsidRPr="00DE4DA8" w14:paraId="239058F6" w14:textId="77777777" w:rsidTr="00DE4DA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C19D7" w14:textId="77777777" w:rsidR="00DE4DA8" w:rsidRPr="00DE4DA8" w:rsidRDefault="00DE4DA8" w:rsidP="00DE4DA8">
            <w:pPr>
              <w:spacing w:before="0" w:after="0"/>
              <w:rPr>
                <w:i/>
                <w:iCs/>
                <w:lang w:val="en-US" w:eastAsia="ja-JP" w:bidi="hi-IN"/>
              </w:rPr>
            </w:pPr>
            <w:r w:rsidRPr="002E2026">
              <w:rPr>
                <w:i/>
                <w:iCs/>
                <w:lang w:eastAsia="ja-JP" w:bidi="hi-I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0804A1" w14:textId="77777777" w:rsidR="00DE4DA8" w:rsidRPr="00DE4DA8" w:rsidRDefault="00DE4DA8" w:rsidP="00DE4DA8">
            <w:pPr>
              <w:spacing w:before="0" w:after="0"/>
              <w:jc w:val="center"/>
              <w:rPr>
                <w:i/>
                <w:iCs/>
                <w:lang w:val="en-US" w:eastAsia="ja-JP" w:bidi="hi-IN"/>
              </w:rPr>
            </w:pPr>
            <w:r w:rsidRPr="002E2026">
              <w:rPr>
                <w:i/>
                <w:iCs/>
                <w:lang w:eastAsia="ja-JP" w:bidi="hi-IN"/>
              </w:rPr>
              <w:t>0.25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A65ED1" w14:textId="77777777" w:rsidR="00DE4DA8" w:rsidRPr="00DE4DA8" w:rsidRDefault="00DE4DA8" w:rsidP="00DE4DA8">
            <w:pPr>
              <w:spacing w:before="0" w:after="0"/>
              <w:jc w:val="center"/>
              <w:rPr>
                <w:i/>
                <w:iCs/>
                <w:lang w:val="en-US" w:eastAsia="ja-JP" w:bidi="hi-IN"/>
              </w:rPr>
            </w:pPr>
            <w:r w:rsidRPr="002E2026">
              <w:rPr>
                <w:i/>
                <w:iCs/>
                <w:lang w:eastAsia="ja-JP" w:bidi="hi-IN"/>
              </w:rPr>
              <w:t>3</w:t>
            </w:r>
          </w:p>
        </w:tc>
      </w:tr>
      <w:tr w:rsidR="00DE4DA8" w:rsidRPr="00DE4DA8" w14:paraId="30E08F15" w14:textId="77777777" w:rsidTr="00DE4DA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B19175" w14:textId="77777777" w:rsidR="00DE4DA8" w:rsidRPr="00DE4DA8" w:rsidRDefault="00DE4DA8" w:rsidP="00DE4DA8">
            <w:pPr>
              <w:spacing w:before="0" w:after="0"/>
              <w:rPr>
                <w:i/>
                <w:iCs/>
                <w:lang w:val="en-US" w:eastAsia="ja-JP" w:bidi="hi-IN"/>
              </w:rPr>
            </w:pPr>
            <w:r w:rsidRPr="002E2026">
              <w:rPr>
                <w:i/>
                <w:iCs/>
                <w:lang w:eastAsia="ja-JP" w:bidi="hi-I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62944" w14:textId="77777777" w:rsidR="00DE4DA8" w:rsidRPr="00DE4DA8" w:rsidRDefault="00DE4DA8" w:rsidP="00DE4DA8">
            <w:pPr>
              <w:spacing w:before="0" w:after="0"/>
              <w:jc w:val="center"/>
              <w:rPr>
                <w:i/>
                <w:iCs/>
                <w:lang w:val="en-US" w:eastAsia="ja-JP" w:bidi="hi-IN"/>
              </w:rPr>
            </w:pPr>
            <w:r w:rsidRPr="002E2026">
              <w:rPr>
                <w:i/>
                <w:iCs/>
                <w:lang w:eastAsia="ja-JP" w:bidi="hi-IN"/>
              </w:rPr>
              <w:t>0.125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A07F9" w14:textId="77777777" w:rsidR="00DE4DA8" w:rsidRPr="00DE4DA8" w:rsidRDefault="00DE4DA8" w:rsidP="00DE4DA8">
            <w:pPr>
              <w:spacing w:before="0" w:after="0"/>
              <w:jc w:val="center"/>
              <w:rPr>
                <w:i/>
                <w:iCs/>
                <w:lang w:val="en-US" w:eastAsia="ja-JP" w:bidi="hi-IN"/>
              </w:rPr>
            </w:pPr>
            <w:r w:rsidRPr="002E2026">
              <w:rPr>
                <w:i/>
                <w:iCs/>
                <w:lang w:eastAsia="ja-JP" w:bidi="hi-IN"/>
              </w:rPr>
              <w:t>5</w:t>
            </w:r>
          </w:p>
        </w:tc>
      </w:tr>
    </w:tbl>
    <w:p w14:paraId="47EE5400" w14:textId="4744A252" w:rsidR="009F4C9F" w:rsidRDefault="002E2026" w:rsidP="008D4C89">
      <w:pPr>
        <w:rPr>
          <w:i/>
          <w:iCs/>
          <w:lang w:eastAsia="ja-JP" w:bidi="hi-IN"/>
        </w:rPr>
      </w:pPr>
      <w:r w:rsidRPr="002E2026">
        <w:rPr>
          <w:i/>
          <w:iCs/>
          <w:lang w:eastAsia="ja-JP" w:bidi="hi-IN"/>
        </w:rPr>
        <w:t>Allow up to [1] % probability of missed ACK/NACK when the [configured SL-DRX cycle] is less than 640ms, and up to [0.625] % probability of missed ACK/NACK when the configured [configured SL-DRX cycle] is 640ms or longer. FFS when multiple SL-DRX cycles are configured</w:t>
      </w:r>
    </w:p>
    <w:p w14:paraId="7BD1B6E9" w14:textId="466ABC27" w:rsidR="009758A8" w:rsidRPr="00837C37" w:rsidRDefault="009758A8" w:rsidP="008D4C89">
      <w:pPr>
        <w:rPr>
          <w:b/>
          <w:bCs/>
          <w:lang w:eastAsia="ja-JP" w:bidi="hi-IN"/>
        </w:rPr>
      </w:pPr>
      <w:r w:rsidRPr="00837C37">
        <w:rPr>
          <w:b/>
          <w:bCs/>
          <w:lang w:eastAsia="ja-JP" w:bidi="hi-IN"/>
        </w:rPr>
        <w:t xml:space="preserve">Proposal </w:t>
      </w:r>
      <w:r w:rsidR="00431B07">
        <w:rPr>
          <w:b/>
          <w:bCs/>
          <w:lang w:eastAsia="ja-JP" w:bidi="hi-IN"/>
        </w:rPr>
        <w:t>3</w:t>
      </w:r>
      <w:r w:rsidR="00AD1973">
        <w:rPr>
          <w:rFonts w:asciiTheme="minorEastAsia" w:eastAsiaTheme="minorEastAsia" w:hAnsiTheme="minorEastAsia" w:hint="eastAsia"/>
          <w:b/>
          <w:bCs/>
          <w:lang w:eastAsia="zh-TW" w:bidi="hi-IN"/>
        </w:rPr>
        <w:t>-</w:t>
      </w:r>
      <w:r w:rsidR="00AD1973">
        <w:rPr>
          <w:rFonts w:asciiTheme="minorEastAsia" w:eastAsiaTheme="minorEastAsia" w:hAnsiTheme="minorEastAsia"/>
          <w:b/>
          <w:bCs/>
          <w:lang w:eastAsia="zh-TW" w:bidi="hi-IN"/>
        </w:rPr>
        <w:t>1</w:t>
      </w:r>
      <w:r w:rsidRPr="00837C37">
        <w:rPr>
          <w:b/>
          <w:bCs/>
          <w:lang w:eastAsia="ja-JP" w:bidi="hi-IN"/>
        </w:rPr>
        <w:t xml:space="preserve">: </w:t>
      </w:r>
      <w:r w:rsidR="00837C37" w:rsidRPr="00837C37">
        <w:rPr>
          <w:b/>
          <w:bCs/>
          <w:lang w:eastAsia="ja-JP" w:bidi="hi-IN"/>
        </w:rPr>
        <w:t>Follow</w:t>
      </w:r>
      <w:r w:rsidRPr="00837C37">
        <w:rPr>
          <w:b/>
          <w:bCs/>
          <w:lang w:eastAsia="ja-JP" w:bidi="hi-IN"/>
        </w:rPr>
        <w:t xml:space="preserve"> tentative agreement </w:t>
      </w:r>
      <w:r w:rsidR="000E0E9A" w:rsidRPr="00837C37">
        <w:rPr>
          <w:b/>
          <w:bCs/>
          <w:lang w:eastAsia="ja-JP" w:bidi="hi-IN"/>
        </w:rPr>
        <w:t xml:space="preserve">for </w:t>
      </w:r>
      <w:proofErr w:type="spellStart"/>
      <w:r w:rsidR="000E0E9A" w:rsidRPr="00837C37">
        <w:rPr>
          <w:b/>
          <w:bCs/>
          <w:lang w:eastAsia="ja-JP" w:bidi="hi-IN"/>
        </w:rPr>
        <w:t>DRx</w:t>
      </w:r>
      <w:proofErr w:type="spellEnd"/>
      <w:r w:rsidR="000E0E9A" w:rsidRPr="00837C37">
        <w:rPr>
          <w:b/>
          <w:bCs/>
          <w:lang w:eastAsia="ja-JP" w:bidi="hi-IN"/>
        </w:rPr>
        <w:t xml:space="preserve"> transition between non-active and active interruption from RAN4#101e </w:t>
      </w:r>
      <w:r w:rsidR="00837C37" w:rsidRPr="00837C37">
        <w:rPr>
          <w:b/>
          <w:bCs/>
          <w:lang w:eastAsia="ja-JP" w:bidi="hi-IN"/>
        </w:rPr>
        <w:t>in the following:</w:t>
      </w:r>
    </w:p>
    <w:tbl>
      <w:tblPr>
        <w:tblW w:w="0" w:type="auto"/>
        <w:jc w:val="center"/>
        <w:tblCellMar>
          <w:left w:w="0" w:type="dxa"/>
          <w:right w:w="0" w:type="dxa"/>
        </w:tblCellMar>
        <w:tblLook w:val="04A0" w:firstRow="1" w:lastRow="0" w:firstColumn="1" w:lastColumn="0" w:noHBand="0" w:noVBand="1"/>
      </w:tblPr>
      <w:tblGrid>
        <w:gridCol w:w="316"/>
        <w:gridCol w:w="1178"/>
        <w:gridCol w:w="1210"/>
        <w:gridCol w:w="1423"/>
      </w:tblGrid>
      <w:tr w:rsidR="00837C37" w:rsidRPr="00DE4DA8" w14:paraId="18BA4E94" w14:textId="77777777" w:rsidTr="00AC1017">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BFC0E" w14:textId="77777777" w:rsidR="00837C37" w:rsidRPr="00DE4DA8" w:rsidRDefault="00837C37" w:rsidP="00AC1017">
            <w:pPr>
              <w:spacing w:before="0" w:after="0"/>
              <w:rPr>
                <w:b/>
                <w:bCs/>
                <w:lang w:val="en-US" w:eastAsia="ja-JP" w:bidi="hi-I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017389" w14:textId="77777777" w:rsidR="00837C37" w:rsidRPr="00DE4DA8" w:rsidRDefault="00837C37" w:rsidP="00AC1017">
            <w:pPr>
              <w:spacing w:before="0" w:after="0"/>
              <w:rPr>
                <w:b/>
                <w:bCs/>
                <w:lang w:val="en-US" w:eastAsia="ja-JP" w:bidi="hi-IN"/>
              </w:rPr>
            </w:pPr>
            <w:r w:rsidRPr="00837C37">
              <w:rPr>
                <w:b/>
                <w:bCs/>
                <w:lang w:eastAsia="ja-JP" w:bidi="hi-IN"/>
              </w:rPr>
              <w:t xml:space="preserve">NR Slot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A2F6E" w14:textId="77777777" w:rsidR="00837C37" w:rsidRPr="00DE4DA8" w:rsidRDefault="00837C37" w:rsidP="00AC1017">
            <w:pPr>
              <w:spacing w:before="0" w:after="0"/>
              <w:rPr>
                <w:b/>
                <w:bCs/>
                <w:lang w:val="en-US" w:eastAsia="ja-JP" w:bidi="hi-IN"/>
              </w:rPr>
            </w:pPr>
            <w:r w:rsidRPr="00837C37">
              <w:rPr>
                <w:b/>
                <w:bCs/>
                <w:lang w:eastAsia="ja-JP" w:bidi="hi-IN"/>
              </w:rPr>
              <w:t>Interruption length X (slots)</w:t>
            </w:r>
          </w:p>
        </w:tc>
      </w:tr>
      <w:tr w:rsidR="00837C37" w:rsidRPr="00DE4DA8" w14:paraId="736C0D9C" w14:textId="77777777" w:rsidTr="00AC1017">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653F69" w14:textId="77777777" w:rsidR="00837C37" w:rsidRPr="00DE4DA8" w:rsidRDefault="00837C37" w:rsidP="00AC1017">
            <w:pPr>
              <w:spacing w:before="0" w:after="0"/>
              <w:rPr>
                <w:b/>
                <w:bCs/>
                <w:lang w:val="en-US" w:eastAsia="ja-JP" w:bidi="hi-I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3E6919" w14:textId="77777777" w:rsidR="00837C37" w:rsidRPr="00DE4DA8" w:rsidRDefault="00837C37" w:rsidP="00AC1017">
            <w:pPr>
              <w:spacing w:before="0" w:after="0"/>
              <w:rPr>
                <w:b/>
                <w:bCs/>
                <w:lang w:val="en-US" w:eastAsia="ja-JP" w:bidi="hi-IN"/>
              </w:rPr>
            </w:pPr>
            <w:r w:rsidRPr="00837C37">
              <w:rPr>
                <w:b/>
                <w:bCs/>
                <w:lang w:eastAsia="ja-JP" w:bidi="hi-IN"/>
              </w:rPr>
              <w:t>length (</w:t>
            </w:r>
            <w:proofErr w:type="spellStart"/>
            <w:r w:rsidRPr="00837C37">
              <w:rPr>
                <w:b/>
                <w:bCs/>
                <w:lang w:eastAsia="ja-JP" w:bidi="hi-IN"/>
              </w:rPr>
              <w:t>ms</w:t>
            </w:r>
            <w:proofErr w:type="spellEnd"/>
            <w:r w:rsidRPr="00837C37">
              <w:rPr>
                <w:b/>
                <w:bCs/>
                <w:lang w:eastAsia="ja-JP" w:bidi="hi-I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52C8A2" w14:textId="77777777" w:rsidR="00837C37" w:rsidRPr="00DE4DA8" w:rsidRDefault="00837C37" w:rsidP="00AC1017">
            <w:pPr>
              <w:spacing w:before="0" w:after="0"/>
              <w:rPr>
                <w:b/>
                <w:bCs/>
                <w:lang w:val="en-US" w:eastAsia="ja-JP" w:bidi="hi-IN"/>
              </w:rPr>
            </w:pPr>
            <w:r w:rsidRPr="00837C37">
              <w:rPr>
                <w:b/>
                <w:bCs/>
                <w:lang w:eastAsia="ja-JP" w:bidi="hi-IN"/>
              </w:rPr>
              <w:t>Sync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7E5E9" w14:textId="77777777" w:rsidR="00837C37" w:rsidRPr="00DE4DA8" w:rsidRDefault="00837C37" w:rsidP="00AC1017">
            <w:pPr>
              <w:spacing w:before="0" w:after="0"/>
              <w:rPr>
                <w:b/>
                <w:bCs/>
                <w:lang w:val="en-US" w:eastAsia="ja-JP" w:bidi="hi-IN"/>
              </w:rPr>
            </w:pPr>
            <w:r w:rsidRPr="00837C37">
              <w:rPr>
                <w:b/>
                <w:bCs/>
                <w:lang w:eastAsia="ja-JP" w:bidi="hi-IN"/>
              </w:rPr>
              <w:t>Async</w:t>
            </w:r>
          </w:p>
        </w:tc>
      </w:tr>
      <w:tr w:rsidR="00837C37" w:rsidRPr="00DE4DA8" w14:paraId="716A983F" w14:textId="77777777" w:rsidTr="00AC101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2FE27" w14:textId="77777777" w:rsidR="00837C37" w:rsidRPr="00DE4DA8" w:rsidRDefault="00837C37" w:rsidP="00AC1017">
            <w:pPr>
              <w:spacing w:before="0" w:after="0"/>
              <w:rPr>
                <w:b/>
                <w:bCs/>
                <w:lang w:val="en-US" w:eastAsia="ja-JP" w:bidi="hi-IN"/>
              </w:rPr>
            </w:pPr>
            <w:r w:rsidRPr="00837C37">
              <w:rPr>
                <w:b/>
                <w:bCs/>
                <w:lang w:eastAsia="ja-JP" w:bidi="hi-I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CE7F8" w14:textId="77777777" w:rsidR="00837C37" w:rsidRPr="00DE4DA8" w:rsidRDefault="00837C37" w:rsidP="00AC1017">
            <w:pPr>
              <w:spacing w:before="0" w:after="0"/>
              <w:jc w:val="center"/>
              <w:rPr>
                <w:b/>
                <w:bCs/>
                <w:lang w:val="en-US" w:eastAsia="ja-JP" w:bidi="hi-IN"/>
              </w:rPr>
            </w:pPr>
            <w:r w:rsidRPr="00837C37">
              <w:rPr>
                <w:b/>
                <w:b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8C1213" w14:textId="77777777" w:rsidR="00837C37" w:rsidRPr="00DE4DA8" w:rsidRDefault="00837C37" w:rsidP="00AC1017">
            <w:pPr>
              <w:spacing w:before="0" w:after="0"/>
              <w:jc w:val="center"/>
              <w:rPr>
                <w:b/>
                <w:bCs/>
                <w:lang w:val="en-US" w:eastAsia="ja-JP" w:bidi="hi-IN"/>
              </w:rPr>
            </w:pPr>
            <w:r w:rsidRPr="00837C37">
              <w:rPr>
                <w:b/>
                <w:b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9E3BD8" w14:textId="77777777" w:rsidR="00837C37" w:rsidRPr="00DE4DA8" w:rsidRDefault="00837C37" w:rsidP="00AC1017">
            <w:pPr>
              <w:spacing w:before="0" w:after="0"/>
              <w:jc w:val="center"/>
              <w:rPr>
                <w:b/>
                <w:bCs/>
                <w:lang w:val="en-US" w:eastAsia="ja-JP" w:bidi="hi-IN"/>
              </w:rPr>
            </w:pPr>
            <w:r w:rsidRPr="00837C37">
              <w:rPr>
                <w:b/>
                <w:bCs/>
                <w:lang w:eastAsia="ja-JP" w:bidi="hi-IN"/>
              </w:rPr>
              <w:t>2</w:t>
            </w:r>
          </w:p>
        </w:tc>
      </w:tr>
      <w:tr w:rsidR="00837C37" w:rsidRPr="00DE4DA8" w14:paraId="21AAA527" w14:textId="77777777" w:rsidTr="00AC101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5F8D5E" w14:textId="77777777" w:rsidR="00837C37" w:rsidRPr="00DE4DA8" w:rsidRDefault="00837C37" w:rsidP="00AC1017">
            <w:pPr>
              <w:spacing w:before="0" w:after="0"/>
              <w:rPr>
                <w:b/>
                <w:bCs/>
                <w:lang w:val="en-US" w:eastAsia="ja-JP" w:bidi="hi-IN"/>
              </w:rPr>
            </w:pPr>
            <w:r w:rsidRPr="00837C37">
              <w:rPr>
                <w:b/>
                <w:b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BF18F3" w14:textId="77777777" w:rsidR="00837C37" w:rsidRPr="00DE4DA8" w:rsidRDefault="00837C37" w:rsidP="00AC1017">
            <w:pPr>
              <w:spacing w:before="0" w:after="0"/>
              <w:jc w:val="center"/>
              <w:rPr>
                <w:b/>
                <w:bCs/>
                <w:lang w:val="en-US" w:eastAsia="ja-JP" w:bidi="hi-IN"/>
              </w:rPr>
            </w:pPr>
            <w:r w:rsidRPr="00837C37">
              <w:rPr>
                <w:b/>
                <w:bCs/>
                <w:lang w:eastAsia="ja-JP" w:bidi="hi-IN"/>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2D1F42" w14:textId="77777777" w:rsidR="00837C37" w:rsidRPr="00DE4DA8" w:rsidRDefault="00837C37" w:rsidP="00AC1017">
            <w:pPr>
              <w:spacing w:before="0" w:after="0"/>
              <w:jc w:val="center"/>
              <w:rPr>
                <w:b/>
                <w:bCs/>
                <w:lang w:val="en-US" w:eastAsia="ja-JP" w:bidi="hi-IN"/>
              </w:rPr>
            </w:pPr>
            <w:r w:rsidRPr="00837C37">
              <w:rPr>
                <w:b/>
                <w:b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4FFEA" w14:textId="77777777" w:rsidR="00837C37" w:rsidRPr="00DE4DA8" w:rsidRDefault="00837C37" w:rsidP="00AC1017">
            <w:pPr>
              <w:spacing w:before="0" w:after="0"/>
              <w:jc w:val="center"/>
              <w:rPr>
                <w:b/>
                <w:bCs/>
                <w:lang w:val="en-US" w:eastAsia="ja-JP" w:bidi="hi-IN"/>
              </w:rPr>
            </w:pPr>
            <w:r w:rsidRPr="00837C37">
              <w:rPr>
                <w:b/>
                <w:bCs/>
                <w:lang w:eastAsia="ja-JP" w:bidi="hi-IN"/>
              </w:rPr>
              <w:t>2</w:t>
            </w:r>
          </w:p>
        </w:tc>
      </w:tr>
      <w:tr w:rsidR="00837C37" w:rsidRPr="00DE4DA8" w14:paraId="48AA0F9E" w14:textId="77777777" w:rsidTr="00AC101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E8749" w14:textId="77777777" w:rsidR="00837C37" w:rsidRPr="00DE4DA8" w:rsidRDefault="00837C37" w:rsidP="00AC1017">
            <w:pPr>
              <w:spacing w:before="0" w:after="0"/>
              <w:rPr>
                <w:b/>
                <w:bCs/>
                <w:lang w:val="en-US" w:eastAsia="ja-JP" w:bidi="hi-IN"/>
              </w:rPr>
            </w:pPr>
            <w:r w:rsidRPr="00837C37">
              <w:rPr>
                <w:b/>
                <w:bCs/>
                <w:lang w:eastAsia="ja-JP" w:bidi="hi-I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8C540" w14:textId="77777777" w:rsidR="00837C37" w:rsidRPr="00DE4DA8" w:rsidRDefault="00837C37" w:rsidP="00AC1017">
            <w:pPr>
              <w:spacing w:before="0" w:after="0"/>
              <w:jc w:val="center"/>
              <w:rPr>
                <w:b/>
                <w:bCs/>
                <w:lang w:val="en-US" w:eastAsia="ja-JP" w:bidi="hi-IN"/>
              </w:rPr>
            </w:pPr>
            <w:r w:rsidRPr="00837C37">
              <w:rPr>
                <w:b/>
                <w:bCs/>
                <w:lang w:eastAsia="ja-JP" w:bidi="hi-IN"/>
              </w:rPr>
              <w:t>0.25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E3F7E6" w14:textId="77777777" w:rsidR="00837C37" w:rsidRPr="00DE4DA8" w:rsidRDefault="00837C37" w:rsidP="00AC1017">
            <w:pPr>
              <w:spacing w:before="0" w:after="0"/>
              <w:jc w:val="center"/>
              <w:rPr>
                <w:b/>
                <w:bCs/>
                <w:lang w:val="en-US" w:eastAsia="ja-JP" w:bidi="hi-IN"/>
              </w:rPr>
            </w:pPr>
            <w:r w:rsidRPr="00837C37">
              <w:rPr>
                <w:b/>
                <w:bCs/>
                <w:lang w:eastAsia="ja-JP" w:bidi="hi-IN"/>
              </w:rPr>
              <w:t>3</w:t>
            </w:r>
          </w:p>
        </w:tc>
      </w:tr>
      <w:tr w:rsidR="00837C37" w:rsidRPr="00DE4DA8" w14:paraId="32493D06" w14:textId="77777777" w:rsidTr="00AC101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25EACD" w14:textId="77777777" w:rsidR="00837C37" w:rsidRPr="00DE4DA8" w:rsidRDefault="00837C37" w:rsidP="00AC1017">
            <w:pPr>
              <w:spacing w:before="0" w:after="0"/>
              <w:rPr>
                <w:b/>
                <w:bCs/>
                <w:lang w:val="en-US" w:eastAsia="ja-JP" w:bidi="hi-IN"/>
              </w:rPr>
            </w:pPr>
            <w:r w:rsidRPr="00837C37">
              <w:rPr>
                <w:b/>
                <w:bCs/>
                <w:lang w:eastAsia="ja-JP" w:bidi="hi-I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ADA27A" w14:textId="77777777" w:rsidR="00837C37" w:rsidRPr="00DE4DA8" w:rsidRDefault="00837C37" w:rsidP="00AC1017">
            <w:pPr>
              <w:spacing w:before="0" w:after="0"/>
              <w:jc w:val="center"/>
              <w:rPr>
                <w:b/>
                <w:bCs/>
                <w:lang w:val="en-US" w:eastAsia="ja-JP" w:bidi="hi-IN"/>
              </w:rPr>
            </w:pPr>
            <w:r w:rsidRPr="00837C37">
              <w:rPr>
                <w:b/>
                <w:bCs/>
                <w:lang w:eastAsia="ja-JP" w:bidi="hi-IN"/>
              </w:rPr>
              <w:t>0.125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3EDA4B" w14:textId="77777777" w:rsidR="00837C37" w:rsidRPr="00DE4DA8" w:rsidRDefault="00837C37" w:rsidP="00AC1017">
            <w:pPr>
              <w:spacing w:before="0" w:after="0"/>
              <w:jc w:val="center"/>
              <w:rPr>
                <w:b/>
                <w:bCs/>
                <w:lang w:val="en-US" w:eastAsia="ja-JP" w:bidi="hi-IN"/>
              </w:rPr>
            </w:pPr>
            <w:r w:rsidRPr="00837C37">
              <w:rPr>
                <w:b/>
                <w:bCs/>
                <w:lang w:eastAsia="ja-JP" w:bidi="hi-IN"/>
              </w:rPr>
              <w:t>5</w:t>
            </w:r>
          </w:p>
        </w:tc>
      </w:tr>
    </w:tbl>
    <w:p w14:paraId="3EB6D77C" w14:textId="77777777" w:rsidR="00837C37" w:rsidRPr="00837C37" w:rsidRDefault="00837C37" w:rsidP="00837C37">
      <w:pPr>
        <w:rPr>
          <w:b/>
          <w:bCs/>
          <w:lang w:eastAsia="ja-JP" w:bidi="hi-IN"/>
        </w:rPr>
      </w:pPr>
      <w:r w:rsidRPr="00837C37">
        <w:rPr>
          <w:b/>
          <w:bCs/>
          <w:lang w:eastAsia="ja-JP" w:bidi="hi-IN"/>
        </w:rPr>
        <w:t>Allow up to [1] % probability of missed ACK/NACK when the [configured SL-DRX cycle] is less than 640ms, and up to [0.625] % probability of missed ACK/NACK when the configured [configured SL-DRX cycle] is 640ms or longer. FFS when multiple SL-DRX cycles are configured</w:t>
      </w:r>
    </w:p>
    <w:p w14:paraId="6877E682" w14:textId="77777777" w:rsidR="00837C37" w:rsidRDefault="00837C37" w:rsidP="008D4C89">
      <w:pPr>
        <w:rPr>
          <w:lang w:eastAsia="ja-JP" w:bidi="hi-IN"/>
        </w:rPr>
      </w:pPr>
    </w:p>
    <w:p w14:paraId="2F13F5FD" w14:textId="4DCB2451" w:rsidR="002E2026" w:rsidRDefault="002E2026" w:rsidP="008D4C89">
      <w:pPr>
        <w:rPr>
          <w:lang w:eastAsia="ja-JP" w:bidi="hi-IN"/>
        </w:rPr>
      </w:pPr>
      <w:r>
        <w:rPr>
          <w:lang w:eastAsia="ja-JP" w:bidi="hi-IN"/>
        </w:rPr>
        <w:t xml:space="preserve">Additional </w:t>
      </w:r>
      <w:r w:rsidR="009758A8">
        <w:rPr>
          <w:lang w:eastAsia="ja-JP" w:bidi="hi-IN"/>
        </w:rPr>
        <w:t xml:space="preserve">interruption avoidance rule is proposed </w:t>
      </w:r>
      <w:r w:rsidR="00837C37">
        <w:rPr>
          <w:lang w:eastAsia="ja-JP" w:bidi="hi-IN"/>
        </w:rPr>
        <w:t xml:space="preserve">based on LTE </w:t>
      </w:r>
      <w:proofErr w:type="spellStart"/>
      <w:r w:rsidR="00837C37">
        <w:rPr>
          <w:lang w:eastAsia="ja-JP" w:bidi="hi-IN"/>
        </w:rPr>
        <w:t>ProSe</w:t>
      </w:r>
      <w:proofErr w:type="spellEnd"/>
      <w:r w:rsidR="00837C37">
        <w:rPr>
          <w:lang w:eastAsia="ja-JP" w:bidi="hi-IN"/>
        </w:rPr>
        <w:t xml:space="preserve"> requirement:</w:t>
      </w:r>
    </w:p>
    <w:p w14:paraId="2D8EBFBA" w14:textId="5AB24DF2" w:rsidR="00861B4E" w:rsidRPr="00861B4E" w:rsidRDefault="00861B4E" w:rsidP="00861B4E">
      <w:pPr>
        <w:rPr>
          <w:i/>
          <w:iCs/>
          <w:lang w:eastAsia="ja-JP" w:bidi="hi-IN"/>
        </w:rPr>
      </w:pPr>
      <w:r w:rsidRPr="00861B4E">
        <w:rPr>
          <w:i/>
          <w:iCs/>
          <w:lang w:eastAsia="ja-JP" w:bidi="hi-IN"/>
        </w:rPr>
        <w:t xml:space="preserve">When SL is for V2X communication, interruptions shall be avoided on WAN during </w:t>
      </w:r>
    </w:p>
    <w:p w14:paraId="585E1C7C" w14:textId="77777777" w:rsidR="00861B4E" w:rsidRPr="00861B4E" w:rsidRDefault="00861B4E" w:rsidP="00861B4E">
      <w:pPr>
        <w:numPr>
          <w:ilvl w:val="0"/>
          <w:numId w:val="39"/>
        </w:numPr>
        <w:rPr>
          <w:i/>
          <w:iCs/>
          <w:lang w:eastAsia="ja-JP" w:bidi="hi-IN"/>
        </w:rPr>
      </w:pPr>
      <w:r w:rsidRPr="00861B4E">
        <w:rPr>
          <w:i/>
          <w:iCs/>
          <w:lang w:eastAsia="ja-JP" w:bidi="hi-IN"/>
        </w:rPr>
        <w:t>reception of paging,</w:t>
      </w:r>
    </w:p>
    <w:p w14:paraId="2D7799B0" w14:textId="77777777" w:rsidR="00861B4E" w:rsidRPr="00861B4E" w:rsidRDefault="00861B4E" w:rsidP="00861B4E">
      <w:pPr>
        <w:numPr>
          <w:ilvl w:val="0"/>
          <w:numId w:val="39"/>
        </w:numPr>
        <w:rPr>
          <w:i/>
          <w:iCs/>
          <w:lang w:eastAsia="ja-JP" w:bidi="hi-IN"/>
        </w:rPr>
      </w:pPr>
      <w:r w:rsidRPr="00861B4E">
        <w:rPr>
          <w:i/>
          <w:iCs/>
          <w:lang w:eastAsia="ja-JP" w:bidi="hi-IN"/>
        </w:rPr>
        <w:t xml:space="preserve">reception of system information, </w:t>
      </w:r>
    </w:p>
    <w:p w14:paraId="053D1D68" w14:textId="05651615" w:rsidR="00837C37" w:rsidRDefault="00861B4E" w:rsidP="00861B4E">
      <w:pPr>
        <w:numPr>
          <w:ilvl w:val="0"/>
          <w:numId w:val="39"/>
        </w:numPr>
        <w:rPr>
          <w:i/>
          <w:iCs/>
          <w:lang w:eastAsia="ja-JP" w:bidi="hi-IN"/>
        </w:rPr>
      </w:pPr>
      <w:r w:rsidRPr="00861B4E">
        <w:rPr>
          <w:i/>
          <w:iCs/>
          <w:lang w:eastAsia="ja-JP" w:bidi="hi-IN"/>
        </w:rPr>
        <w:t xml:space="preserve">while </w:t>
      </w:r>
      <w:proofErr w:type="spellStart"/>
      <w:r w:rsidRPr="00861B4E">
        <w:rPr>
          <w:i/>
          <w:iCs/>
          <w:lang w:eastAsia="ja-JP" w:bidi="hi-IN"/>
        </w:rPr>
        <w:t>onDurationTimer</w:t>
      </w:r>
      <w:proofErr w:type="spellEnd"/>
      <w:r w:rsidRPr="00861B4E">
        <w:rPr>
          <w:i/>
          <w:iCs/>
          <w:lang w:eastAsia="ja-JP" w:bidi="hi-IN"/>
        </w:rPr>
        <w:t xml:space="preserve"> is running</w:t>
      </w:r>
    </w:p>
    <w:p w14:paraId="120CDCF4" w14:textId="3EC82086" w:rsidR="00861B4E" w:rsidRDefault="00861B4E" w:rsidP="00861B4E">
      <w:pPr>
        <w:rPr>
          <w:lang w:eastAsia="ja-JP" w:bidi="hi-IN"/>
        </w:rPr>
      </w:pPr>
      <w:r>
        <w:rPr>
          <w:lang w:eastAsia="ja-JP" w:bidi="hi-IN"/>
        </w:rPr>
        <w:t xml:space="preserve">Note that LTE </w:t>
      </w:r>
      <w:proofErr w:type="spellStart"/>
      <w:r>
        <w:rPr>
          <w:lang w:eastAsia="ja-JP" w:bidi="hi-IN"/>
        </w:rPr>
        <w:t>ProSe</w:t>
      </w:r>
      <w:proofErr w:type="spellEnd"/>
      <w:r>
        <w:rPr>
          <w:lang w:eastAsia="ja-JP" w:bidi="hi-IN"/>
        </w:rPr>
        <w:t xml:space="preserve"> shares Tx/Rx resources with </w:t>
      </w:r>
      <w:proofErr w:type="spellStart"/>
      <w:r w:rsidR="00C136AF">
        <w:rPr>
          <w:lang w:eastAsia="ja-JP" w:bidi="hi-IN"/>
        </w:rPr>
        <w:t>Uu</w:t>
      </w:r>
      <w:proofErr w:type="spellEnd"/>
      <w:r w:rsidR="00C136AF">
        <w:rPr>
          <w:lang w:eastAsia="ja-JP" w:bidi="hi-IN"/>
        </w:rPr>
        <w:t xml:space="preserve"> and </w:t>
      </w:r>
      <w:proofErr w:type="spellStart"/>
      <w:r w:rsidR="001F6280">
        <w:rPr>
          <w:lang w:eastAsia="ja-JP" w:bidi="hi-IN"/>
        </w:rPr>
        <w:t>ProSe</w:t>
      </w:r>
      <w:proofErr w:type="spellEnd"/>
      <w:r w:rsidR="001F6280">
        <w:rPr>
          <w:lang w:eastAsia="ja-JP" w:bidi="hi-IN"/>
        </w:rPr>
        <w:t xml:space="preserve"> communication can cause more interruptions. However, NR SL has </w:t>
      </w:r>
      <w:r w:rsidR="00524D76">
        <w:rPr>
          <w:lang w:eastAsia="ja-JP" w:bidi="hi-IN"/>
        </w:rPr>
        <w:t xml:space="preserve">at least separated Rx resources for </w:t>
      </w:r>
      <w:r w:rsidR="00BB0C87">
        <w:rPr>
          <w:lang w:eastAsia="ja-JP" w:bidi="hi-IN"/>
        </w:rPr>
        <w:t xml:space="preserve">SL and </w:t>
      </w:r>
      <w:proofErr w:type="spellStart"/>
      <w:r w:rsidR="00BB0C87">
        <w:rPr>
          <w:lang w:eastAsia="ja-JP" w:bidi="hi-IN"/>
        </w:rPr>
        <w:t>Uu</w:t>
      </w:r>
      <w:proofErr w:type="spellEnd"/>
      <w:r w:rsidR="00BB0C87">
        <w:rPr>
          <w:lang w:eastAsia="ja-JP" w:bidi="hi-IN"/>
        </w:rPr>
        <w:t xml:space="preserve">. Therefore, we can follow EN-DC instead of LTE </w:t>
      </w:r>
      <w:proofErr w:type="spellStart"/>
      <w:r w:rsidR="00BB0C87">
        <w:rPr>
          <w:lang w:eastAsia="ja-JP" w:bidi="hi-IN"/>
        </w:rPr>
        <w:t>ProSe</w:t>
      </w:r>
      <w:proofErr w:type="spellEnd"/>
      <w:r w:rsidR="00BB0C87">
        <w:rPr>
          <w:lang w:eastAsia="ja-JP" w:bidi="hi-IN"/>
        </w:rPr>
        <w:t xml:space="preserve"> for interruption requirement, and no additional interruption avoidance rules are needed.</w:t>
      </w:r>
    </w:p>
    <w:p w14:paraId="1E94993C" w14:textId="543ABCAA" w:rsidR="00BB0C87" w:rsidRDefault="00BB0C87" w:rsidP="00861B4E">
      <w:pPr>
        <w:rPr>
          <w:b/>
          <w:bCs/>
          <w:lang w:eastAsia="ja-JP" w:bidi="hi-IN"/>
        </w:rPr>
      </w:pPr>
      <w:r w:rsidRPr="00BB0C87">
        <w:rPr>
          <w:b/>
          <w:bCs/>
          <w:lang w:eastAsia="ja-JP" w:bidi="hi-IN"/>
        </w:rPr>
        <w:t xml:space="preserve">Proposal </w:t>
      </w:r>
      <w:r w:rsidR="00AD1973">
        <w:rPr>
          <w:b/>
          <w:bCs/>
          <w:lang w:eastAsia="ja-JP" w:bidi="hi-IN"/>
        </w:rPr>
        <w:t>3-2</w:t>
      </w:r>
      <w:r w:rsidRPr="00BB0C87">
        <w:rPr>
          <w:b/>
          <w:bCs/>
          <w:lang w:eastAsia="ja-JP" w:bidi="hi-IN"/>
        </w:rPr>
        <w:t xml:space="preserve">: Do not specified additional interruption avoidance rules beside proposal </w:t>
      </w:r>
      <w:r w:rsidR="00431B07">
        <w:rPr>
          <w:b/>
          <w:bCs/>
          <w:lang w:eastAsia="ja-JP" w:bidi="hi-IN"/>
        </w:rPr>
        <w:t>3</w:t>
      </w:r>
      <w:r w:rsidR="00AD1973">
        <w:rPr>
          <w:b/>
          <w:bCs/>
          <w:lang w:eastAsia="ja-JP" w:bidi="hi-IN"/>
        </w:rPr>
        <w:t>-1</w:t>
      </w:r>
      <w:r w:rsidRPr="00BB0C87">
        <w:rPr>
          <w:b/>
          <w:bCs/>
          <w:lang w:eastAsia="ja-JP" w:bidi="hi-IN"/>
        </w:rPr>
        <w:t>.</w:t>
      </w:r>
    </w:p>
    <w:p w14:paraId="6C64A5E3" w14:textId="5C8C3804" w:rsidR="00232176" w:rsidRDefault="00981E12" w:rsidP="00861B4E">
      <w:pPr>
        <w:rPr>
          <w:lang w:eastAsia="ja-JP" w:bidi="hi-IN"/>
        </w:rPr>
      </w:pPr>
      <w:r>
        <w:rPr>
          <w:lang w:eastAsia="ja-JP" w:bidi="hi-IN"/>
        </w:rPr>
        <w:t>When SL UE is transmitting</w:t>
      </w:r>
      <w:r w:rsidR="00711911">
        <w:rPr>
          <w:lang w:eastAsia="ja-JP" w:bidi="hi-IN"/>
        </w:rPr>
        <w:t>/receiving</w:t>
      </w:r>
      <w:r>
        <w:rPr>
          <w:lang w:eastAsia="ja-JP" w:bidi="hi-IN"/>
        </w:rPr>
        <w:t xml:space="preserve"> SLSS and </w:t>
      </w:r>
      <w:r w:rsidR="000463D4">
        <w:rPr>
          <w:lang w:eastAsia="ja-JP" w:bidi="hi-IN"/>
        </w:rPr>
        <w:t xml:space="preserve">sensing during </w:t>
      </w:r>
      <w:proofErr w:type="spellStart"/>
      <w:r w:rsidR="000463D4">
        <w:rPr>
          <w:lang w:eastAsia="ja-JP" w:bidi="hi-IN"/>
        </w:rPr>
        <w:t>DRx</w:t>
      </w:r>
      <w:proofErr w:type="spellEnd"/>
      <w:r w:rsidR="000463D4">
        <w:rPr>
          <w:lang w:eastAsia="ja-JP" w:bidi="hi-IN"/>
        </w:rPr>
        <w:t xml:space="preserve"> off time, activating Tx/Rx RF modules </w:t>
      </w:r>
      <w:r w:rsidR="0052214B">
        <w:rPr>
          <w:lang w:eastAsia="ja-JP" w:bidi="hi-IN"/>
        </w:rPr>
        <w:t xml:space="preserve">causes interruptions on </w:t>
      </w:r>
      <w:proofErr w:type="spellStart"/>
      <w:r w:rsidR="0052214B">
        <w:rPr>
          <w:lang w:eastAsia="ja-JP" w:bidi="hi-IN"/>
        </w:rPr>
        <w:t>Uu</w:t>
      </w:r>
      <w:proofErr w:type="spellEnd"/>
      <w:r w:rsidR="0052214B">
        <w:rPr>
          <w:lang w:eastAsia="ja-JP" w:bidi="hi-IN"/>
        </w:rPr>
        <w:t xml:space="preserve"> in the same manner as</w:t>
      </w:r>
      <w:r w:rsidR="000F063E">
        <w:rPr>
          <w:lang w:eastAsia="ja-JP" w:bidi="hi-IN"/>
        </w:rPr>
        <w:t xml:space="preserve"> transition between active and non-active </w:t>
      </w:r>
      <w:proofErr w:type="spellStart"/>
      <w:r w:rsidR="000F063E">
        <w:rPr>
          <w:lang w:eastAsia="ja-JP" w:bidi="hi-IN"/>
        </w:rPr>
        <w:t>DRx</w:t>
      </w:r>
      <w:proofErr w:type="spellEnd"/>
      <w:r w:rsidR="000F063E">
        <w:rPr>
          <w:lang w:eastAsia="ja-JP" w:bidi="hi-IN"/>
        </w:rPr>
        <w:t xml:space="preserve"> states. Therefore, interruption requirement is the same as transition between active and non-active </w:t>
      </w:r>
      <w:proofErr w:type="spellStart"/>
      <w:r w:rsidR="000F063E">
        <w:rPr>
          <w:lang w:eastAsia="ja-JP" w:bidi="hi-IN"/>
        </w:rPr>
        <w:t>DRx</w:t>
      </w:r>
      <w:proofErr w:type="spellEnd"/>
      <w:r w:rsidR="000F063E">
        <w:rPr>
          <w:lang w:eastAsia="ja-JP" w:bidi="hi-IN"/>
        </w:rPr>
        <w:t xml:space="preserve"> states.</w:t>
      </w:r>
    </w:p>
    <w:p w14:paraId="39535078" w14:textId="38C20328" w:rsidR="000F063E" w:rsidRPr="005E3061" w:rsidRDefault="000F063E" w:rsidP="00861B4E">
      <w:pPr>
        <w:rPr>
          <w:b/>
          <w:bCs/>
          <w:lang w:eastAsia="ja-JP" w:bidi="hi-IN"/>
        </w:rPr>
      </w:pPr>
      <w:r w:rsidRPr="005E3061">
        <w:rPr>
          <w:b/>
          <w:bCs/>
          <w:lang w:eastAsia="ja-JP" w:bidi="hi-IN"/>
        </w:rPr>
        <w:t xml:space="preserve">Proposal 3-3: The same interruption as proposal 3-1 applies to </w:t>
      </w:r>
      <w:r w:rsidR="00711911" w:rsidRPr="005E3061">
        <w:rPr>
          <w:b/>
          <w:bCs/>
          <w:lang w:eastAsia="ja-JP" w:bidi="hi-IN"/>
        </w:rPr>
        <w:t xml:space="preserve">SLSS transmission/reception </w:t>
      </w:r>
      <w:r w:rsidR="005E3061" w:rsidRPr="005E3061">
        <w:rPr>
          <w:b/>
          <w:bCs/>
          <w:lang w:eastAsia="ja-JP" w:bidi="hi-IN"/>
        </w:rPr>
        <w:t xml:space="preserve">and sensing procedure when SL UE performs them during </w:t>
      </w:r>
      <w:proofErr w:type="spellStart"/>
      <w:r w:rsidR="005E3061" w:rsidRPr="005E3061">
        <w:rPr>
          <w:b/>
          <w:bCs/>
          <w:lang w:eastAsia="ja-JP" w:bidi="hi-IN"/>
        </w:rPr>
        <w:t>DRx</w:t>
      </w:r>
      <w:proofErr w:type="spellEnd"/>
      <w:r w:rsidR="005E3061" w:rsidRPr="005E3061">
        <w:rPr>
          <w:b/>
          <w:bCs/>
          <w:lang w:eastAsia="ja-JP" w:bidi="hi-IN"/>
        </w:rPr>
        <w:t xml:space="preserve"> off time.</w:t>
      </w:r>
    </w:p>
    <w:p w14:paraId="730B659E" w14:textId="46AAFBFD" w:rsidR="00CC4A76" w:rsidRDefault="00A66FE2" w:rsidP="00CC4A76">
      <w:pPr>
        <w:pStyle w:val="Heading3"/>
      </w:pPr>
      <w:r>
        <w:t xml:space="preserve">Scheduling </w:t>
      </w:r>
      <w:r w:rsidR="00E67EBF">
        <w:t>availability</w:t>
      </w:r>
      <w:r>
        <w:t xml:space="preserve"> </w:t>
      </w:r>
      <w:r w:rsidR="00E67EBF">
        <w:t xml:space="preserve">on switching between </w:t>
      </w:r>
      <w:proofErr w:type="spellStart"/>
      <w:r w:rsidR="00E67EBF">
        <w:t>Uu</w:t>
      </w:r>
      <w:proofErr w:type="spellEnd"/>
      <w:r w:rsidR="00E67EBF">
        <w:t xml:space="preserve"> and SL</w:t>
      </w:r>
    </w:p>
    <w:p w14:paraId="2891FCDE" w14:textId="714D398C" w:rsidR="00E67EBF" w:rsidRDefault="00E67EBF" w:rsidP="00E67EBF">
      <w:pPr>
        <w:rPr>
          <w:lang w:val="en-US" w:eastAsia="ja-JP" w:bidi="hi-IN"/>
        </w:rPr>
      </w:pPr>
      <w:r>
        <w:rPr>
          <w:lang w:val="en-US" w:eastAsia="ja-JP" w:bidi="hi-IN"/>
        </w:rPr>
        <w:t xml:space="preserve">The following agreement was achieved </w:t>
      </w:r>
      <w:r w:rsidR="0058011C">
        <w:rPr>
          <w:lang w:val="en-US" w:eastAsia="ja-JP" w:bidi="hi-IN"/>
        </w:rPr>
        <w:t>in RAN4#101e:</w:t>
      </w:r>
    </w:p>
    <w:p w14:paraId="19C9545F" w14:textId="77777777" w:rsidR="0058011C" w:rsidRPr="0058011C" w:rsidRDefault="0058011C" w:rsidP="0058011C">
      <w:pPr>
        <w:rPr>
          <w:i/>
          <w:iCs/>
          <w:lang w:val="en-US" w:eastAsia="zh-TW"/>
        </w:rPr>
      </w:pPr>
      <w:r w:rsidRPr="0058011C">
        <w:rPr>
          <w:i/>
          <w:iCs/>
        </w:rPr>
        <w:t>Scheduling restriction calculation when switching TDM based intra-band con-current SL operation</w:t>
      </w:r>
    </w:p>
    <w:p w14:paraId="5BB687C4" w14:textId="77777777" w:rsidR="0058011C" w:rsidRPr="0058011C" w:rsidRDefault="0058011C" w:rsidP="0058011C">
      <w:pPr>
        <w:rPr>
          <w:i/>
          <w:iCs/>
          <w:lang w:val="sv-SE"/>
        </w:rPr>
      </w:pPr>
      <w:r w:rsidRPr="0058011C">
        <w:rPr>
          <w:i/>
          <w:iCs/>
          <w:lang w:val="sv-SE"/>
        </w:rPr>
        <w:t>Agreement</w:t>
      </w:r>
    </w:p>
    <w:p w14:paraId="04836072" w14:textId="77777777" w:rsidR="0058011C" w:rsidRPr="0058011C" w:rsidRDefault="0058011C" w:rsidP="0058011C">
      <w:pPr>
        <w:pStyle w:val="ListParagraph"/>
        <w:numPr>
          <w:ilvl w:val="0"/>
          <w:numId w:val="42"/>
        </w:numPr>
        <w:overflowPunct w:val="0"/>
        <w:autoSpaceDE w:val="0"/>
        <w:autoSpaceDN w:val="0"/>
        <w:spacing w:before="0" w:line="252" w:lineRule="auto"/>
        <w:contextualSpacing/>
        <w:jc w:val="both"/>
        <w:textAlignment w:val="baseline"/>
        <w:rPr>
          <w:rFonts w:ascii="Times New Roman" w:hAnsi="Times New Roman"/>
          <w:i/>
          <w:iCs/>
          <w:sz w:val="20"/>
          <w:szCs w:val="20"/>
          <w:lang w:eastAsia="zh-CN"/>
        </w:rPr>
      </w:pPr>
      <w:r w:rsidRPr="0058011C">
        <w:rPr>
          <w:rFonts w:ascii="Times New Roman" w:hAnsi="Times New Roman"/>
          <w:i/>
          <w:iCs/>
          <w:sz w:val="20"/>
          <w:szCs w:val="20"/>
          <w:lang w:eastAsia="zh-CN"/>
        </w:rPr>
        <w:t xml:space="preserve">Define the scheduling </w:t>
      </w:r>
      <w:r w:rsidRPr="0058011C">
        <w:rPr>
          <w:rFonts w:ascii="Times New Roman" w:hAnsi="Times New Roman"/>
          <w:i/>
          <w:iCs/>
          <w:sz w:val="20"/>
          <w:szCs w:val="20"/>
        </w:rPr>
        <w:t>availability requirements based on one slot</w:t>
      </w:r>
      <w:r w:rsidRPr="0058011C">
        <w:rPr>
          <w:rFonts w:ascii="Times New Roman" w:hAnsi="Times New Roman"/>
          <w:i/>
          <w:iCs/>
          <w:sz w:val="20"/>
          <w:szCs w:val="20"/>
          <w:lang w:eastAsia="zh-CN"/>
        </w:rPr>
        <w:t xml:space="preserve"> as baseline</w:t>
      </w:r>
    </w:p>
    <w:p w14:paraId="3F179AA7" w14:textId="77777777" w:rsidR="0058011C" w:rsidRPr="0058011C" w:rsidRDefault="0058011C" w:rsidP="0058011C">
      <w:pPr>
        <w:pStyle w:val="ListParagraph"/>
        <w:numPr>
          <w:ilvl w:val="1"/>
          <w:numId w:val="43"/>
        </w:numPr>
        <w:overflowPunct w:val="0"/>
        <w:autoSpaceDE w:val="0"/>
        <w:autoSpaceDN w:val="0"/>
        <w:spacing w:before="0" w:line="252" w:lineRule="auto"/>
        <w:contextualSpacing/>
        <w:jc w:val="both"/>
        <w:textAlignment w:val="baseline"/>
        <w:rPr>
          <w:rFonts w:ascii="Times New Roman" w:eastAsia="PMingLiU" w:hAnsi="Times New Roman"/>
          <w:i/>
          <w:iCs/>
          <w:sz w:val="20"/>
          <w:szCs w:val="20"/>
          <w:lang w:eastAsia="ko-KR"/>
        </w:rPr>
      </w:pPr>
      <w:r w:rsidRPr="0058011C">
        <w:rPr>
          <w:rFonts w:ascii="Times New Roman" w:hAnsi="Times New Roman"/>
          <w:i/>
          <w:iCs/>
          <w:sz w:val="20"/>
          <w:szCs w:val="20"/>
        </w:rPr>
        <w:t xml:space="preserve">If </w:t>
      </w:r>
      <w:r w:rsidRPr="0058011C">
        <w:rPr>
          <w:rFonts w:ascii="Times New Roman" w:hAnsi="Times New Roman"/>
          <w:i/>
          <w:iCs/>
          <w:sz w:val="20"/>
          <w:szCs w:val="20"/>
          <w:lang w:eastAsia="zh-CN"/>
        </w:rPr>
        <w:t>RF’s decision on the switching time</w:t>
      </w:r>
      <w:r w:rsidRPr="0058011C">
        <w:rPr>
          <w:rFonts w:ascii="Times New Roman" w:hAnsi="Times New Roman"/>
          <w:i/>
          <w:iCs/>
          <w:sz w:val="20"/>
          <w:szCs w:val="20"/>
        </w:rPr>
        <w:t xml:space="preserve"> impacts on it, it will be revisited.</w:t>
      </w:r>
    </w:p>
    <w:p w14:paraId="3AA5AEA4" w14:textId="7D91E633" w:rsidR="0058011C" w:rsidRDefault="000D181B" w:rsidP="00E67EBF">
      <w:pPr>
        <w:rPr>
          <w:lang w:val="en-US" w:eastAsia="ja-JP" w:bidi="hi-IN"/>
        </w:rPr>
      </w:pPr>
      <w:r>
        <w:rPr>
          <w:lang w:val="en-US" w:eastAsia="ja-JP" w:bidi="hi-IN"/>
        </w:rPr>
        <w:t xml:space="preserve">The scheduling restriction needs to cover both the switching preparation time and switching RF retuning time. </w:t>
      </w:r>
    </w:p>
    <w:p w14:paraId="094EC309" w14:textId="77777777" w:rsidR="001815F1" w:rsidRPr="001815F1" w:rsidRDefault="001815F1" w:rsidP="001815F1">
      <w:pPr>
        <w:rPr>
          <w:lang w:val="en-US" w:eastAsia="zh-TW"/>
        </w:rPr>
      </w:pPr>
      <w:r w:rsidRPr="001815F1">
        <w:t>The PSSCH preparation time is given below (TS38.214, section 8.6):</w:t>
      </w:r>
    </w:p>
    <w:p w14:paraId="2D9CF5BB" w14:textId="77777777" w:rsidR="001815F1" w:rsidRPr="001815F1" w:rsidRDefault="001815F1" w:rsidP="001815F1">
      <w:pPr>
        <w:pStyle w:val="TH"/>
        <w:rPr>
          <w:rFonts w:ascii="Times New Roman" w:hAnsi="Times New Roman"/>
          <w:i/>
          <w:iCs/>
          <w:color w:val="000000"/>
          <w:lang w:val="x-none"/>
        </w:rPr>
      </w:pPr>
      <w:r w:rsidRPr="001815F1">
        <w:rPr>
          <w:rFonts w:ascii="Times New Roman" w:hAnsi="Times New Roman"/>
          <w:color w:val="000000"/>
          <w:lang w:val="x-none"/>
        </w:rPr>
        <w:t xml:space="preserve">Table </w:t>
      </w:r>
      <w:r w:rsidRPr="001815F1">
        <w:rPr>
          <w:rFonts w:ascii="Times New Roman" w:hAnsi="Times New Roman"/>
          <w:color w:val="000000"/>
        </w:rPr>
        <w:t>8</w:t>
      </w:r>
      <w:r w:rsidRPr="001815F1">
        <w:rPr>
          <w:rFonts w:ascii="Times New Roman" w:hAnsi="Times New Roman"/>
          <w:color w:val="000000"/>
          <w:lang w:val="x-none"/>
        </w:rPr>
        <w:t>.</w:t>
      </w:r>
      <w:r w:rsidRPr="001815F1">
        <w:rPr>
          <w:rFonts w:ascii="Times New Roman" w:hAnsi="Times New Roman"/>
          <w:color w:val="000000"/>
        </w:rPr>
        <w:t>6</w:t>
      </w:r>
      <w:r w:rsidRPr="001815F1">
        <w:rPr>
          <w:rFonts w:ascii="Times New Roman" w:hAnsi="Times New Roman"/>
          <w:color w:val="000000"/>
          <w:lang w:val="x-none"/>
        </w:rPr>
        <w:t>-1: P</w:t>
      </w:r>
      <w:r w:rsidRPr="001815F1">
        <w:rPr>
          <w:rFonts w:ascii="Times New Roman" w:hAnsi="Times New Roman"/>
          <w:color w:val="000000"/>
        </w:rPr>
        <w:t>S</w:t>
      </w:r>
      <w:r w:rsidRPr="001815F1">
        <w:rPr>
          <w:rFonts w:ascii="Times New Roman" w:hAnsi="Times New Roman"/>
          <w:color w:val="000000"/>
          <w:lang w:val="x-none"/>
        </w:rPr>
        <w:t>SCH preparation time</w:t>
      </w:r>
    </w:p>
    <w:tbl>
      <w:tblPr>
        <w:tblW w:w="0" w:type="auto"/>
        <w:jc w:val="center"/>
        <w:tblCellMar>
          <w:left w:w="0" w:type="dxa"/>
          <w:right w:w="0" w:type="dxa"/>
        </w:tblCellMar>
        <w:tblLook w:val="04A0" w:firstRow="1" w:lastRow="0" w:firstColumn="1" w:lastColumn="0" w:noHBand="0" w:noVBand="1"/>
      </w:tblPr>
      <w:tblGrid>
        <w:gridCol w:w="828"/>
        <w:gridCol w:w="4165"/>
      </w:tblGrid>
      <w:tr w:rsidR="001815F1" w:rsidRPr="001815F1" w14:paraId="0E231713" w14:textId="77777777" w:rsidTr="001815F1">
        <w:trPr>
          <w:jc w:val="center"/>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BC904"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position w:val="-8"/>
                <w:sz w:val="20"/>
                <w:lang w:val="x-none" w:eastAsia="en-GB"/>
              </w:rPr>
              <w:fldChar w:fldCharType="begin"/>
            </w:r>
            <w:r w:rsidRPr="001815F1">
              <w:rPr>
                <w:rFonts w:ascii="Times New Roman" w:hAnsi="Times New Roman"/>
                <w:color w:val="000000"/>
                <w:position w:val="-8"/>
                <w:sz w:val="20"/>
                <w:lang w:val="x-none" w:eastAsia="en-GB"/>
              </w:rPr>
              <w:instrText xml:space="preserve"> INCLUDEPICTURE  "cid:image001.png@01D802ED.0B38B4C0" \* MERGEFORMATINET </w:instrText>
            </w:r>
            <w:r w:rsidRPr="001815F1">
              <w:rPr>
                <w:rFonts w:ascii="Times New Roman" w:hAnsi="Times New Roman"/>
                <w:color w:val="000000"/>
                <w:position w:val="-8"/>
                <w:sz w:val="20"/>
                <w:lang w:val="x-none" w:eastAsia="en-GB"/>
              </w:rPr>
              <w:fldChar w:fldCharType="separate"/>
            </w:r>
            <w:r w:rsidR="00F31BD2">
              <w:rPr>
                <w:rFonts w:ascii="Times New Roman" w:hAnsi="Times New Roman"/>
                <w:color w:val="000000"/>
                <w:position w:val="-8"/>
                <w:sz w:val="20"/>
                <w:lang w:val="x-none" w:eastAsia="en-GB"/>
              </w:rPr>
              <w:fldChar w:fldCharType="begin"/>
            </w:r>
            <w:r w:rsidR="00F31BD2">
              <w:rPr>
                <w:rFonts w:ascii="Times New Roman" w:hAnsi="Times New Roman"/>
                <w:color w:val="000000"/>
                <w:position w:val="-8"/>
                <w:sz w:val="20"/>
                <w:lang w:val="x-none" w:eastAsia="en-GB"/>
              </w:rPr>
              <w:instrText xml:space="preserve"> INCLUDEPICTURE  "cid:image001.png@01D802ED.0B38B4C0" \* MERGEFORMATINET </w:instrText>
            </w:r>
            <w:r w:rsidR="00F31BD2">
              <w:rPr>
                <w:rFonts w:ascii="Times New Roman" w:hAnsi="Times New Roman"/>
                <w:color w:val="000000"/>
                <w:position w:val="-8"/>
                <w:sz w:val="20"/>
                <w:lang w:val="x-none" w:eastAsia="en-GB"/>
              </w:rPr>
              <w:fldChar w:fldCharType="separate"/>
            </w:r>
            <w:r w:rsidR="00AE036E">
              <w:rPr>
                <w:rFonts w:ascii="Times New Roman" w:hAnsi="Times New Roman"/>
                <w:color w:val="000000"/>
                <w:position w:val="-8"/>
                <w:sz w:val="20"/>
                <w:lang w:val="x-none" w:eastAsia="en-GB"/>
              </w:rPr>
              <w:fldChar w:fldCharType="begin"/>
            </w:r>
            <w:r w:rsidR="00AE036E">
              <w:rPr>
                <w:rFonts w:ascii="Times New Roman" w:hAnsi="Times New Roman"/>
                <w:color w:val="000000"/>
                <w:position w:val="-8"/>
                <w:sz w:val="20"/>
                <w:lang w:val="x-none" w:eastAsia="en-GB"/>
              </w:rPr>
              <w:instrText xml:space="preserve"> INCLUDEPICTURE  "cid:image001.png@01D802ED.0B38B4C0" \* MERGEFORMATINET </w:instrText>
            </w:r>
            <w:r w:rsidR="00AE036E">
              <w:rPr>
                <w:rFonts w:ascii="Times New Roman" w:hAnsi="Times New Roman"/>
                <w:color w:val="000000"/>
                <w:position w:val="-8"/>
                <w:sz w:val="20"/>
                <w:lang w:val="x-none" w:eastAsia="en-GB"/>
              </w:rPr>
              <w:fldChar w:fldCharType="separate"/>
            </w:r>
            <w:r w:rsidR="005E3061">
              <w:rPr>
                <w:rFonts w:ascii="Times New Roman" w:hAnsi="Times New Roman"/>
                <w:color w:val="000000"/>
                <w:position w:val="-8"/>
                <w:sz w:val="20"/>
                <w:lang w:val="x-none" w:eastAsia="en-GB"/>
              </w:rPr>
              <w:fldChar w:fldCharType="begin"/>
            </w:r>
            <w:r w:rsidR="005E3061">
              <w:rPr>
                <w:rFonts w:ascii="Times New Roman" w:hAnsi="Times New Roman"/>
                <w:color w:val="000000"/>
                <w:position w:val="-8"/>
                <w:sz w:val="20"/>
                <w:lang w:val="x-none" w:eastAsia="en-GB"/>
              </w:rPr>
              <w:instrText xml:space="preserve"> INCLUDEPICTURE  "cid:image001.png@01D802ED.0B38B4C0" \* MERGEFORMATINET </w:instrText>
            </w:r>
            <w:r w:rsidR="005E3061">
              <w:rPr>
                <w:rFonts w:ascii="Times New Roman" w:hAnsi="Times New Roman"/>
                <w:color w:val="000000"/>
                <w:position w:val="-8"/>
                <w:sz w:val="20"/>
                <w:lang w:val="x-none" w:eastAsia="en-GB"/>
              </w:rPr>
              <w:fldChar w:fldCharType="separate"/>
            </w:r>
            <w:r w:rsidR="00B161A8">
              <w:rPr>
                <w:rFonts w:ascii="Times New Roman" w:hAnsi="Times New Roman"/>
                <w:color w:val="000000"/>
                <w:position w:val="-8"/>
                <w:sz w:val="20"/>
                <w:lang w:val="x-none" w:eastAsia="en-GB"/>
              </w:rPr>
              <w:fldChar w:fldCharType="begin"/>
            </w:r>
            <w:r w:rsidR="00B161A8">
              <w:rPr>
                <w:rFonts w:ascii="Times New Roman" w:hAnsi="Times New Roman"/>
                <w:color w:val="000000"/>
                <w:position w:val="-8"/>
                <w:sz w:val="20"/>
                <w:lang w:val="x-none" w:eastAsia="en-GB"/>
              </w:rPr>
              <w:instrText xml:space="preserve"> </w:instrText>
            </w:r>
            <w:r w:rsidR="00B161A8">
              <w:rPr>
                <w:rFonts w:ascii="Times New Roman" w:hAnsi="Times New Roman"/>
                <w:color w:val="000000"/>
                <w:position w:val="-8"/>
                <w:sz w:val="20"/>
                <w:lang w:val="x-none" w:eastAsia="en-GB"/>
              </w:rPr>
              <w:instrText>INCLUDEPICTURE  "cid:image001.png@01D802ED.0B38B4C0" \* MERGEFORMATINET</w:instrText>
            </w:r>
            <w:r w:rsidR="00B161A8">
              <w:rPr>
                <w:rFonts w:ascii="Times New Roman" w:hAnsi="Times New Roman"/>
                <w:color w:val="000000"/>
                <w:position w:val="-8"/>
                <w:sz w:val="20"/>
                <w:lang w:val="x-none" w:eastAsia="en-GB"/>
              </w:rPr>
              <w:instrText xml:space="preserve"> </w:instrText>
            </w:r>
            <w:r w:rsidR="00B161A8">
              <w:rPr>
                <w:rFonts w:ascii="Times New Roman" w:hAnsi="Times New Roman"/>
                <w:color w:val="000000"/>
                <w:position w:val="-8"/>
                <w:sz w:val="20"/>
                <w:lang w:val="x-none" w:eastAsia="en-GB"/>
              </w:rPr>
              <w:fldChar w:fldCharType="separate"/>
            </w:r>
            <w:r w:rsidR="00B161A8">
              <w:rPr>
                <w:rFonts w:ascii="Times New Roman" w:hAnsi="Times New Roman"/>
                <w:color w:val="000000"/>
                <w:position w:val="-8"/>
                <w:sz w:val="20"/>
                <w:lang w:val="x-none" w:eastAsia="en-GB"/>
              </w:rPr>
              <w:pict w14:anchorId="6F6CB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8" type="#_x0000_t75" alt="" style="width:14.4pt;height:14.4pt">
                  <v:imagedata r:id="rId12" r:href="rId13"/>
                </v:shape>
              </w:pict>
            </w:r>
            <w:r w:rsidR="00B161A8">
              <w:rPr>
                <w:rFonts w:ascii="Times New Roman" w:hAnsi="Times New Roman"/>
                <w:color w:val="000000"/>
                <w:position w:val="-8"/>
                <w:sz w:val="20"/>
                <w:lang w:val="x-none" w:eastAsia="en-GB"/>
              </w:rPr>
              <w:fldChar w:fldCharType="end"/>
            </w:r>
            <w:r w:rsidR="005E3061">
              <w:rPr>
                <w:rFonts w:ascii="Times New Roman" w:hAnsi="Times New Roman"/>
                <w:color w:val="000000"/>
                <w:position w:val="-8"/>
                <w:sz w:val="20"/>
                <w:lang w:val="x-none" w:eastAsia="en-GB"/>
              </w:rPr>
              <w:fldChar w:fldCharType="end"/>
            </w:r>
            <w:r w:rsidR="00AE036E">
              <w:rPr>
                <w:rFonts w:ascii="Times New Roman" w:hAnsi="Times New Roman"/>
                <w:color w:val="000000"/>
                <w:position w:val="-8"/>
                <w:sz w:val="20"/>
                <w:lang w:val="x-none" w:eastAsia="en-GB"/>
              </w:rPr>
              <w:fldChar w:fldCharType="end"/>
            </w:r>
            <w:r w:rsidR="00F31BD2">
              <w:rPr>
                <w:rFonts w:ascii="Times New Roman" w:hAnsi="Times New Roman"/>
                <w:color w:val="000000"/>
                <w:position w:val="-8"/>
                <w:sz w:val="20"/>
                <w:lang w:val="x-none" w:eastAsia="en-GB"/>
              </w:rPr>
              <w:fldChar w:fldCharType="end"/>
            </w:r>
            <w:r w:rsidRPr="001815F1">
              <w:rPr>
                <w:rFonts w:ascii="Times New Roman" w:hAnsi="Times New Roman"/>
                <w:color w:val="000000"/>
                <w:position w:val="-8"/>
                <w:sz w:val="20"/>
                <w:lang w:val="x-none" w:eastAsia="en-GB"/>
              </w:rPr>
              <w:fldChar w:fldCharType="end"/>
            </w:r>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BA69A" w14:textId="77777777" w:rsidR="001815F1" w:rsidRPr="001815F1" w:rsidRDefault="001815F1">
            <w:pPr>
              <w:pStyle w:val="TAH"/>
              <w:rPr>
                <w:rFonts w:ascii="Times New Roman" w:hAnsi="Times New Roman"/>
                <w:color w:val="000000"/>
                <w:sz w:val="20"/>
                <w:lang w:val="x-none" w:eastAsia="en-GB"/>
              </w:rPr>
            </w:pPr>
            <w:r w:rsidRPr="001815F1">
              <w:rPr>
                <w:rFonts w:ascii="Times New Roman" w:hAnsi="Times New Roman"/>
                <w:color w:val="000000"/>
                <w:sz w:val="20"/>
                <w:lang w:val="x-none" w:eastAsia="en-GB"/>
              </w:rPr>
              <w:t xml:space="preserve">PSSCH preparation time </w:t>
            </w:r>
            <w:r w:rsidRPr="001815F1">
              <w:rPr>
                <w:rFonts w:ascii="Times New Roman" w:hAnsi="Times New Roman"/>
                <w:i/>
                <w:iCs/>
                <w:color w:val="000000"/>
                <w:sz w:val="20"/>
                <w:lang w:val="x-none" w:eastAsia="en-GB"/>
              </w:rPr>
              <w:t>N</w:t>
            </w:r>
            <w:r w:rsidRPr="001815F1">
              <w:rPr>
                <w:rFonts w:ascii="Times New Roman" w:hAnsi="Times New Roman"/>
                <w:i/>
                <w:iCs/>
                <w:color w:val="000000"/>
                <w:sz w:val="20"/>
                <w:vertAlign w:val="subscript"/>
                <w:lang w:val="x-none" w:eastAsia="en-GB"/>
              </w:rPr>
              <w:t>2</w:t>
            </w:r>
            <w:r w:rsidRPr="001815F1">
              <w:rPr>
                <w:rFonts w:ascii="Times New Roman" w:hAnsi="Times New Roman"/>
                <w:color w:val="000000"/>
                <w:sz w:val="20"/>
                <w:lang w:val="x-none" w:eastAsia="en-GB"/>
              </w:rPr>
              <w:t xml:space="preserve"> [symbols]</w:t>
            </w:r>
          </w:p>
        </w:tc>
      </w:tr>
      <w:tr w:rsidR="001815F1" w:rsidRPr="001815F1" w14:paraId="099E639F"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8DF10"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0</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67D24B44"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10</w:t>
            </w:r>
          </w:p>
        </w:tc>
      </w:tr>
      <w:tr w:rsidR="001815F1" w:rsidRPr="001815F1" w14:paraId="4D0749E1"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07E2A"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1</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3CD4DBF6"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12</w:t>
            </w:r>
          </w:p>
        </w:tc>
      </w:tr>
      <w:tr w:rsidR="001815F1" w:rsidRPr="001815F1" w14:paraId="01755C93" w14:textId="77777777" w:rsidTr="001815F1">
        <w:trPr>
          <w:trHeight w:val="47"/>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A0A97"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2</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35651221"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23</w:t>
            </w:r>
          </w:p>
        </w:tc>
      </w:tr>
      <w:tr w:rsidR="001815F1" w:rsidRPr="001815F1" w14:paraId="5F15C67D"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D2C0D"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3</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0D3FAE7E" w14:textId="50C5D4B4"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36</w:t>
            </w:r>
          </w:p>
        </w:tc>
      </w:tr>
    </w:tbl>
    <w:p w14:paraId="616CA022" w14:textId="77777777" w:rsidR="001815F1" w:rsidRPr="001815F1" w:rsidRDefault="001815F1" w:rsidP="001815F1">
      <w:pPr>
        <w:rPr>
          <w:rFonts w:eastAsia="PMingLiU"/>
          <w:lang w:val="en-US" w:eastAsia="zh-TW"/>
        </w:rPr>
      </w:pPr>
    </w:p>
    <w:p w14:paraId="1F481E1B" w14:textId="4722049D" w:rsidR="001815F1" w:rsidRPr="001815F1" w:rsidRDefault="001815F1" w:rsidP="001815F1">
      <w:r w:rsidRPr="001815F1">
        <w:lastRenderedPageBreak/>
        <w:t xml:space="preserve">With a RF switching time (LO retune </w:t>
      </w:r>
      <w:proofErr w:type="gramStart"/>
      <w:r w:rsidRPr="001815F1">
        <w:t>time )</w:t>
      </w:r>
      <w:proofErr w:type="gramEnd"/>
      <w:r w:rsidRPr="001815F1">
        <w:t xml:space="preserve"> =140us (i.e. 2 symbols at 15k</w:t>
      </w:r>
      <w:r w:rsidR="00042405">
        <w:t>Hz SCS</w:t>
      </w:r>
      <w:r w:rsidRPr="001815F1">
        <w:t>, 4 symbols at 30k</w:t>
      </w:r>
      <w:r w:rsidR="00042405">
        <w:t>Hz SCS</w:t>
      </w:r>
      <w:r w:rsidRPr="001815F1">
        <w:t xml:space="preserve"> and 8 symbols at 60k</w:t>
      </w:r>
      <w:r w:rsidR="00042405">
        <w:t>Hz SCS</w:t>
      </w:r>
      <w:r w:rsidRPr="001815F1">
        <w:t>) this would mean a preparation time + switching time will &lt;1 slot at 15k</w:t>
      </w:r>
      <w:r w:rsidR="00042405">
        <w:t>Hz SCS</w:t>
      </w:r>
      <w:r w:rsidRPr="001815F1">
        <w:t xml:space="preserve"> and </w:t>
      </w:r>
      <w:proofErr w:type="spellStart"/>
      <w:r w:rsidRPr="001815F1">
        <w:t>and</w:t>
      </w:r>
      <w:proofErr w:type="spellEnd"/>
      <w:r w:rsidRPr="001815F1">
        <w:t xml:space="preserve"> &gt;1 slot at </w:t>
      </w:r>
      <w:r w:rsidR="00042405">
        <w:t xml:space="preserve">30 and </w:t>
      </w:r>
      <w:r w:rsidRPr="001815F1">
        <w:t>60k</w:t>
      </w:r>
      <w:r w:rsidR="00042405">
        <w:t>Hz SCS</w:t>
      </w:r>
      <w:r w:rsidRPr="001815F1">
        <w:t>.</w:t>
      </w:r>
    </w:p>
    <w:p w14:paraId="2CB7BEE9" w14:textId="77777777" w:rsidR="001815F1" w:rsidRPr="001815F1" w:rsidRDefault="001815F1" w:rsidP="001815F1"/>
    <w:p w14:paraId="2023C6F7" w14:textId="77777777" w:rsidR="001815F1" w:rsidRPr="001815F1" w:rsidRDefault="001815F1" w:rsidP="001815F1">
      <w:r w:rsidRPr="001815F1">
        <w:t>The PUSCH preparation time is given below (TS38.214, section 6.4)</w:t>
      </w:r>
    </w:p>
    <w:p w14:paraId="1794AECD" w14:textId="77777777" w:rsidR="001815F1" w:rsidRPr="001815F1" w:rsidRDefault="001815F1" w:rsidP="001815F1"/>
    <w:p w14:paraId="3E02A35F" w14:textId="77777777" w:rsidR="001815F1" w:rsidRPr="001815F1" w:rsidRDefault="001815F1" w:rsidP="001815F1">
      <w:pPr>
        <w:pStyle w:val="TH"/>
        <w:rPr>
          <w:rFonts w:ascii="Times New Roman" w:hAnsi="Times New Roman"/>
          <w:i/>
          <w:iCs/>
          <w:color w:val="000000"/>
          <w:lang w:val="x-none"/>
        </w:rPr>
      </w:pPr>
      <w:r w:rsidRPr="001815F1">
        <w:rPr>
          <w:rFonts w:ascii="Times New Roman" w:hAnsi="Times New Roman"/>
          <w:color w:val="000000"/>
          <w:lang w:val="x-none"/>
        </w:rPr>
        <w:t>Table 6.4-1: PUSCH preparation time for PUSCH timing capability 1</w:t>
      </w:r>
    </w:p>
    <w:tbl>
      <w:tblPr>
        <w:tblW w:w="0" w:type="auto"/>
        <w:jc w:val="center"/>
        <w:tblCellMar>
          <w:left w:w="0" w:type="dxa"/>
          <w:right w:w="0" w:type="dxa"/>
        </w:tblCellMar>
        <w:tblLook w:val="04A0" w:firstRow="1" w:lastRow="0" w:firstColumn="1" w:lastColumn="0" w:noHBand="0" w:noVBand="1"/>
      </w:tblPr>
      <w:tblGrid>
        <w:gridCol w:w="828"/>
        <w:gridCol w:w="4165"/>
      </w:tblGrid>
      <w:tr w:rsidR="001815F1" w:rsidRPr="001815F1" w14:paraId="38B33133" w14:textId="77777777" w:rsidTr="001815F1">
        <w:trPr>
          <w:jc w:val="center"/>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2567F"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position w:val="-8"/>
                <w:sz w:val="20"/>
                <w:lang w:eastAsia="en-GB"/>
              </w:rPr>
              <w:fldChar w:fldCharType="begin"/>
            </w:r>
            <w:r w:rsidRPr="001815F1">
              <w:rPr>
                <w:rFonts w:ascii="Times New Roman" w:hAnsi="Times New Roman"/>
                <w:color w:val="000000"/>
                <w:position w:val="-8"/>
                <w:sz w:val="20"/>
                <w:lang w:eastAsia="en-GB"/>
              </w:rPr>
              <w:instrText xml:space="preserve"> INCLUDEPICTURE  "cid:image001.png@01D802ED.0B38B4C0" \* MERGEFORMATINET </w:instrText>
            </w:r>
            <w:r w:rsidRPr="001815F1">
              <w:rPr>
                <w:rFonts w:ascii="Times New Roman" w:hAnsi="Times New Roman"/>
                <w:color w:val="000000"/>
                <w:position w:val="-8"/>
                <w:sz w:val="20"/>
                <w:lang w:eastAsia="en-GB"/>
              </w:rPr>
              <w:fldChar w:fldCharType="separate"/>
            </w:r>
            <w:r w:rsidR="00F31BD2">
              <w:rPr>
                <w:rFonts w:ascii="Times New Roman" w:hAnsi="Times New Roman"/>
                <w:color w:val="000000"/>
                <w:position w:val="-8"/>
                <w:sz w:val="20"/>
                <w:lang w:eastAsia="en-GB"/>
              </w:rPr>
              <w:fldChar w:fldCharType="begin"/>
            </w:r>
            <w:r w:rsidR="00F31BD2">
              <w:rPr>
                <w:rFonts w:ascii="Times New Roman" w:hAnsi="Times New Roman"/>
                <w:color w:val="000000"/>
                <w:position w:val="-8"/>
                <w:sz w:val="20"/>
                <w:lang w:eastAsia="en-GB"/>
              </w:rPr>
              <w:instrText xml:space="preserve"> INCLUDEPICTURE  "cid:image001.png@01D802ED.0B38B4C0" \* MERGEFORMATINET </w:instrText>
            </w:r>
            <w:r w:rsidR="00F31BD2">
              <w:rPr>
                <w:rFonts w:ascii="Times New Roman" w:hAnsi="Times New Roman"/>
                <w:color w:val="000000"/>
                <w:position w:val="-8"/>
                <w:sz w:val="20"/>
                <w:lang w:eastAsia="en-GB"/>
              </w:rPr>
              <w:fldChar w:fldCharType="separate"/>
            </w:r>
            <w:r w:rsidR="00AE036E">
              <w:rPr>
                <w:rFonts w:ascii="Times New Roman" w:hAnsi="Times New Roman"/>
                <w:color w:val="000000"/>
                <w:position w:val="-8"/>
                <w:sz w:val="20"/>
                <w:lang w:eastAsia="en-GB"/>
              </w:rPr>
              <w:fldChar w:fldCharType="begin"/>
            </w:r>
            <w:r w:rsidR="00AE036E">
              <w:rPr>
                <w:rFonts w:ascii="Times New Roman" w:hAnsi="Times New Roman"/>
                <w:color w:val="000000"/>
                <w:position w:val="-8"/>
                <w:sz w:val="20"/>
                <w:lang w:eastAsia="en-GB"/>
              </w:rPr>
              <w:instrText xml:space="preserve"> INCLUDEPICTURE  "cid:image001.png@01D802ED.0B38B4C0" \* MERGEFORMATINET </w:instrText>
            </w:r>
            <w:r w:rsidR="00AE036E">
              <w:rPr>
                <w:rFonts w:ascii="Times New Roman" w:hAnsi="Times New Roman"/>
                <w:color w:val="000000"/>
                <w:position w:val="-8"/>
                <w:sz w:val="20"/>
                <w:lang w:eastAsia="en-GB"/>
              </w:rPr>
              <w:fldChar w:fldCharType="separate"/>
            </w:r>
            <w:r w:rsidR="005E3061">
              <w:rPr>
                <w:rFonts w:ascii="Times New Roman" w:hAnsi="Times New Roman"/>
                <w:color w:val="000000"/>
                <w:position w:val="-8"/>
                <w:sz w:val="20"/>
                <w:lang w:eastAsia="en-GB"/>
              </w:rPr>
              <w:fldChar w:fldCharType="begin"/>
            </w:r>
            <w:r w:rsidR="005E3061">
              <w:rPr>
                <w:rFonts w:ascii="Times New Roman" w:hAnsi="Times New Roman"/>
                <w:color w:val="000000"/>
                <w:position w:val="-8"/>
                <w:sz w:val="20"/>
                <w:lang w:eastAsia="en-GB"/>
              </w:rPr>
              <w:instrText xml:space="preserve"> INCLUDEPICTURE  "cid:image001.png@01D802ED.0B38B4C0" \* MERGEFORMATINET </w:instrText>
            </w:r>
            <w:r w:rsidR="005E3061">
              <w:rPr>
                <w:rFonts w:ascii="Times New Roman" w:hAnsi="Times New Roman"/>
                <w:color w:val="000000"/>
                <w:position w:val="-8"/>
                <w:sz w:val="20"/>
                <w:lang w:eastAsia="en-GB"/>
              </w:rPr>
              <w:fldChar w:fldCharType="separate"/>
            </w:r>
            <w:r w:rsidR="00B161A8">
              <w:rPr>
                <w:rFonts w:ascii="Times New Roman" w:hAnsi="Times New Roman"/>
                <w:color w:val="000000"/>
                <w:position w:val="-8"/>
                <w:sz w:val="20"/>
                <w:lang w:eastAsia="en-GB"/>
              </w:rPr>
              <w:fldChar w:fldCharType="begin"/>
            </w:r>
            <w:r w:rsidR="00B161A8">
              <w:rPr>
                <w:rFonts w:ascii="Times New Roman" w:hAnsi="Times New Roman"/>
                <w:color w:val="000000"/>
                <w:position w:val="-8"/>
                <w:sz w:val="20"/>
                <w:lang w:eastAsia="en-GB"/>
              </w:rPr>
              <w:instrText xml:space="preserve"> </w:instrText>
            </w:r>
            <w:r w:rsidR="00B161A8">
              <w:rPr>
                <w:rFonts w:ascii="Times New Roman" w:hAnsi="Times New Roman"/>
                <w:color w:val="000000"/>
                <w:position w:val="-8"/>
                <w:sz w:val="20"/>
                <w:lang w:eastAsia="en-GB"/>
              </w:rPr>
              <w:instrText>INCLUDEPICTURE  "cid:image001.png@01D802ED.0B38B4C0" \* MERGEFORMATINET</w:instrText>
            </w:r>
            <w:r w:rsidR="00B161A8">
              <w:rPr>
                <w:rFonts w:ascii="Times New Roman" w:hAnsi="Times New Roman"/>
                <w:color w:val="000000"/>
                <w:position w:val="-8"/>
                <w:sz w:val="20"/>
                <w:lang w:eastAsia="en-GB"/>
              </w:rPr>
              <w:instrText xml:space="preserve"> </w:instrText>
            </w:r>
            <w:r w:rsidR="00B161A8">
              <w:rPr>
                <w:rFonts w:ascii="Times New Roman" w:hAnsi="Times New Roman"/>
                <w:color w:val="000000"/>
                <w:position w:val="-8"/>
                <w:sz w:val="20"/>
                <w:lang w:eastAsia="en-GB"/>
              </w:rPr>
              <w:fldChar w:fldCharType="separate"/>
            </w:r>
            <w:r w:rsidR="00B161A8">
              <w:rPr>
                <w:rFonts w:ascii="Times New Roman" w:hAnsi="Times New Roman"/>
                <w:color w:val="000000"/>
                <w:position w:val="-8"/>
                <w:sz w:val="20"/>
                <w:lang w:eastAsia="en-GB"/>
              </w:rPr>
              <w:pict w14:anchorId="385BBE57">
                <v:shape id="Picture 2" o:spid="_x0000_i1029" type="#_x0000_t75" alt="" style="width:14.4pt;height:14.4pt">
                  <v:imagedata r:id="rId12" r:href="rId14"/>
                </v:shape>
              </w:pict>
            </w:r>
            <w:r w:rsidR="00B161A8">
              <w:rPr>
                <w:rFonts w:ascii="Times New Roman" w:hAnsi="Times New Roman"/>
                <w:color w:val="000000"/>
                <w:position w:val="-8"/>
                <w:sz w:val="20"/>
                <w:lang w:eastAsia="en-GB"/>
              </w:rPr>
              <w:fldChar w:fldCharType="end"/>
            </w:r>
            <w:r w:rsidR="005E3061">
              <w:rPr>
                <w:rFonts w:ascii="Times New Roman" w:hAnsi="Times New Roman"/>
                <w:color w:val="000000"/>
                <w:position w:val="-8"/>
                <w:sz w:val="20"/>
                <w:lang w:eastAsia="en-GB"/>
              </w:rPr>
              <w:fldChar w:fldCharType="end"/>
            </w:r>
            <w:r w:rsidR="00AE036E">
              <w:rPr>
                <w:rFonts w:ascii="Times New Roman" w:hAnsi="Times New Roman"/>
                <w:color w:val="000000"/>
                <w:position w:val="-8"/>
                <w:sz w:val="20"/>
                <w:lang w:eastAsia="en-GB"/>
              </w:rPr>
              <w:fldChar w:fldCharType="end"/>
            </w:r>
            <w:r w:rsidR="00F31BD2">
              <w:rPr>
                <w:rFonts w:ascii="Times New Roman" w:hAnsi="Times New Roman"/>
                <w:color w:val="000000"/>
                <w:position w:val="-8"/>
                <w:sz w:val="20"/>
                <w:lang w:eastAsia="en-GB"/>
              </w:rPr>
              <w:fldChar w:fldCharType="end"/>
            </w:r>
            <w:r w:rsidRPr="001815F1">
              <w:rPr>
                <w:rFonts w:ascii="Times New Roman" w:hAnsi="Times New Roman"/>
                <w:color w:val="000000"/>
                <w:position w:val="-8"/>
                <w:sz w:val="20"/>
                <w:lang w:eastAsia="en-GB"/>
              </w:rPr>
              <w:fldChar w:fldCharType="end"/>
            </w:r>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CF797" w14:textId="77777777" w:rsidR="001815F1" w:rsidRPr="001815F1" w:rsidRDefault="001815F1">
            <w:pPr>
              <w:pStyle w:val="TAH"/>
              <w:rPr>
                <w:rFonts w:ascii="Times New Roman" w:hAnsi="Times New Roman"/>
                <w:color w:val="000000"/>
                <w:sz w:val="20"/>
                <w:lang w:eastAsia="en-GB"/>
              </w:rPr>
            </w:pPr>
            <w:r w:rsidRPr="001815F1">
              <w:rPr>
                <w:rFonts w:ascii="Times New Roman" w:hAnsi="Times New Roman"/>
                <w:color w:val="000000"/>
                <w:sz w:val="20"/>
                <w:lang w:eastAsia="en-GB"/>
              </w:rPr>
              <w:t xml:space="preserve">PUSCH preparation time </w:t>
            </w:r>
            <w:r w:rsidRPr="001815F1">
              <w:rPr>
                <w:rFonts w:ascii="Times New Roman" w:hAnsi="Times New Roman"/>
                <w:i/>
                <w:iCs/>
                <w:color w:val="000000"/>
                <w:sz w:val="20"/>
                <w:lang w:eastAsia="en-GB"/>
              </w:rPr>
              <w:t>N</w:t>
            </w:r>
            <w:r w:rsidRPr="001815F1">
              <w:rPr>
                <w:rFonts w:ascii="Times New Roman" w:hAnsi="Times New Roman"/>
                <w:i/>
                <w:iCs/>
                <w:color w:val="000000"/>
                <w:sz w:val="20"/>
                <w:vertAlign w:val="subscript"/>
                <w:lang w:eastAsia="en-GB"/>
              </w:rPr>
              <w:t>2</w:t>
            </w:r>
            <w:r w:rsidRPr="001815F1">
              <w:rPr>
                <w:rFonts w:ascii="Times New Roman" w:hAnsi="Times New Roman"/>
                <w:color w:val="000000"/>
                <w:sz w:val="20"/>
                <w:lang w:eastAsia="en-GB"/>
              </w:rPr>
              <w:t xml:space="preserve"> [symbols]</w:t>
            </w:r>
          </w:p>
        </w:tc>
      </w:tr>
      <w:tr w:rsidR="001815F1" w:rsidRPr="001815F1" w14:paraId="47738BE9"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34718"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0</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5A7B4E31"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10</w:t>
            </w:r>
          </w:p>
        </w:tc>
      </w:tr>
      <w:tr w:rsidR="001815F1" w:rsidRPr="001815F1" w14:paraId="3590DD5D"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B48E1"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2FB7B469"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12</w:t>
            </w:r>
          </w:p>
        </w:tc>
      </w:tr>
      <w:tr w:rsidR="001815F1" w:rsidRPr="001815F1" w14:paraId="14235011" w14:textId="77777777" w:rsidTr="001815F1">
        <w:trPr>
          <w:trHeight w:val="47"/>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8FBA0"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2</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4F29DD80"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23</w:t>
            </w:r>
          </w:p>
        </w:tc>
      </w:tr>
      <w:tr w:rsidR="001815F1" w:rsidRPr="001815F1" w14:paraId="390D76DA"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36A7A"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3</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48D89D0A"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36</w:t>
            </w:r>
          </w:p>
        </w:tc>
      </w:tr>
    </w:tbl>
    <w:p w14:paraId="54956A74" w14:textId="77777777" w:rsidR="001815F1" w:rsidRPr="001815F1" w:rsidRDefault="001815F1" w:rsidP="001815F1">
      <w:pPr>
        <w:rPr>
          <w:rFonts w:eastAsia="PMingLiU"/>
          <w:color w:val="000000"/>
          <w:lang w:eastAsia="zh-TW"/>
        </w:rPr>
      </w:pPr>
    </w:p>
    <w:p w14:paraId="0321B524" w14:textId="77777777" w:rsidR="001815F1" w:rsidRPr="001815F1" w:rsidRDefault="001815F1" w:rsidP="001815F1">
      <w:pPr>
        <w:pStyle w:val="TH"/>
        <w:rPr>
          <w:rFonts w:ascii="Times New Roman" w:hAnsi="Times New Roman"/>
          <w:i/>
          <w:iCs/>
          <w:color w:val="000000"/>
          <w:lang w:val="x-none"/>
        </w:rPr>
      </w:pPr>
      <w:r w:rsidRPr="001815F1">
        <w:rPr>
          <w:rFonts w:ascii="Times New Roman" w:hAnsi="Times New Roman"/>
          <w:color w:val="000000"/>
          <w:lang w:val="x-none"/>
        </w:rPr>
        <w:t>Table 6.4-2: PUSCH preparation time for PUSCH timing capability 2</w:t>
      </w:r>
    </w:p>
    <w:tbl>
      <w:tblPr>
        <w:tblW w:w="0" w:type="auto"/>
        <w:jc w:val="center"/>
        <w:tblCellMar>
          <w:left w:w="0" w:type="dxa"/>
          <w:right w:w="0" w:type="dxa"/>
        </w:tblCellMar>
        <w:tblLook w:val="04A0" w:firstRow="1" w:lastRow="0" w:firstColumn="1" w:lastColumn="0" w:noHBand="0" w:noVBand="1"/>
      </w:tblPr>
      <w:tblGrid>
        <w:gridCol w:w="828"/>
        <w:gridCol w:w="4165"/>
      </w:tblGrid>
      <w:tr w:rsidR="001815F1" w:rsidRPr="001815F1" w14:paraId="16F62895" w14:textId="77777777" w:rsidTr="001815F1">
        <w:trPr>
          <w:jc w:val="center"/>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EE71E"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position w:val="-8"/>
                <w:sz w:val="20"/>
                <w:lang w:eastAsia="en-GB"/>
              </w:rPr>
              <w:fldChar w:fldCharType="begin"/>
            </w:r>
            <w:r w:rsidRPr="001815F1">
              <w:rPr>
                <w:rFonts w:ascii="Times New Roman" w:hAnsi="Times New Roman"/>
                <w:color w:val="000000"/>
                <w:position w:val="-8"/>
                <w:sz w:val="20"/>
                <w:lang w:eastAsia="en-GB"/>
              </w:rPr>
              <w:instrText xml:space="preserve"> INCLUDEPICTURE  "cid:image001.png@01D802ED.0B38B4C0" \* MERGEFORMATINET </w:instrText>
            </w:r>
            <w:r w:rsidRPr="001815F1">
              <w:rPr>
                <w:rFonts w:ascii="Times New Roman" w:hAnsi="Times New Roman"/>
                <w:color w:val="000000"/>
                <w:position w:val="-8"/>
                <w:sz w:val="20"/>
                <w:lang w:eastAsia="en-GB"/>
              </w:rPr>
              <w:fldChar w:fldCharType="separate"/>
            </w:r>
            <w:r w:rsidR="00F31BD2">
              <w:rPr>
                <w:rFonts w:ascii="Times New Roman" w:hAnsi="Times New Roman"/>
                <w:color w:val="000000"/>
                <w:position w:val="-8"/>
                <w:sz w:val="20"/>
                <w:lang w:eastAsia="en-GB"/>
              </w:rPr>
              <w:fldChar w:fldCharType="begin"/>
            </w:r>
            <w:r w:rsidR="00F31BD2">
              <w:rPr>
                <w:rFonts w:ascii="Times New Roman" w:hAnsi="Times New Roman"/>
                <w:color w:val="000000"/>
                <w:position w:val="-8"/>
                <w:sz w:val="20"/>
                <w:lang w:eastAsia="en-GB"/>
              </w:rPr>
              <w:instrText xml:space="preserve"> INCLUDEPICTURE  "cid:image001.png@01D802ED.0B38B4C0" \* MERGEFORMATINET </w:instrText>
            </w:r>
            <w:r w:rsidR="00F31BD2">
              <w:rPr>
                <w:rFonts w:ascii="Times New Roman" w:hAnsi="Times New Roman"/>
                <w:color w:val="000000"/>
                <w:position w:val="-8"/>
                <w:sz w:val="20"/>
                <w:lang w:eastAsia="en-GB"/>
              </w:rPr>
              <w:fldChar w:fldCharType="separate"/>
            </w:r>
            <w:r w:rsidR="00AE036E">
              <w:rPr>
                <w:rFonts w:ascii="Times New Roman" w:hAnsi="Times New Roman"/>
                <w:color w:val="000000"/>
                <w:position w:val="-8"/>
                <w:sz w:val="20"/>
                <w:lang w:eastAsia="en-GB"/>
              </w:rPr>
              <w:fldChar w:fldCharType="begin"/>
            </w:r>
            <w:r w:rsidR="00AE036E">
              <w:rPr>
                <w:rFonts w:ascii="Times New Roman" w:hAnsi="Times New Roman"/>
                <w:color w:val="000000"/>
                <w:position w:val="-8"/>
                <w:sz w:val="20"/>
                <w:lang w:eastAsia="en-GB"/>
              </w:rPr>
              <w:instrText xml:space="preserve"> INCLUDEPICTURE  "cid:image001.png@01D802ED.0B38B4C0" \* MERGEFORMATINET </w:instrText>
            </w:r>
            <w:r w:rsidR="00AE036E">
              <w:rPr>
                <w:rFonts w:ascii="Times New Roman" w:hAnsi="Times New Roman"/>
                <w:color w:val="000000"/>
                <w:position w:val="-8"/>
                <w:sz w:val="20"/>
                <w:lang w:eastAsia="en-GB"/>
              </w:rPr>
              <w:fldChar w:fldCharType="separate"/>
            </w:r>
            <w:r w:rsidR="005E3061">
              <w:rPr>
                <w:rFonts w:ascii="Times New Roman" w:hAnsi="Times New Roman"/>
                <w:color w:val="000000"/>
                <w:position w:val="-8"/>
                <w:sz w:val="20"/>
                <w:lang w:eastAsia="en-GB"/>
              </w:rPr>
              <w:fldChar w:fldCharType="begin"/>
            </w:r>
            <w:r w:rsidR="005E3061">
              <w:rPr>
                <w:rFonts w:ascii="Times New Roman" w:hAnsi="Times New Roman"/>
                <w:color w:val="000000"/>
                <w:position w:val="-8"/>
                <w:sz w:val="20"/>
                <w:lang w:eastAsia="en-GB"/>
              </w:rPr>
              <w:instrText xml:space="preserve"> INCLUDEPICTURE  "cid:image001.png@01D802ED.0B38B4C0" \* MERGEFORMATINET </w:instrText>
            </w:r>
            <w:r w:rsidR="005E3061">
              <w:rPr>
                <w:rFonts w:ascii="Times New Roman" w:hAnsi="Times New Roman"/>
                <w:color w:val="000000"/>
                <w:position w:val="-8"/>
                <w:sz w:val="20"/>
                <w:lang w:eastAsia="en-GB"/>
              </w:rPr>
              <w:fldChar w:fldCharType="separate"/>
            </w:r>
            <w:r w:rsidR="00B161A8">
              <w:rPr>
                <w:rFonts w:ascii="Times New Roman" w:hAnsi="Times New Roman"/>
                <w:color w:val="000000"/>
                <w:position w:val="-8"/>
                <w:sz w:val="20"/>
                <w:lang w:eastAsia="en-GB"/>
              </w:rPr>
              <w:fldChar w:fldCharType="begin"/>
            </w:r>
            <w:r w:rsidR="00B161A8">
              <w:rPr>
                <w:rFonts w:ascii="Times New Roman" w:hAnsi="Times New Roman"/>
                <w:color w:val="000000"/>
                <w:position w:val="-8"/>
                <w:sz w:val="20"/>
                <w:lang w:eastAsia="en-GB"/>
              </w:rPr>
              <w:instrText xml:space="preserve"> </w:instrText>
            </w:r>
            <w:r w:rsidR="00B161A8">
              <w:rPr>
                <w:rFonts w:ascii="Times New Roman" w:hAnsi="Times New Roman"/>
                <w:color w:val="000000"/>
                <w:position w:val="-8"/>
                <w:sz w:val="20"/>
                <w:lang w:eastAsia="en-GB"/>
              </w:rPr>
              <w:instrText>INCLUDEPICTURE  "cid:image001.png@01D802ED.0B38B4C0" \* MERGEFORMATINET</w:instrText>
            </w:r>
            <w:r w:rsidR="00B161A8">
              <w:rPr>
                <w:rFonts w:ascii="Times New Roman" w:hAnsi="Times New Roman"/>
                <w:color w:val="000000"/>
                <w:position w:val="-8"/>
                <w:sz w:val="20"/>
                <w:lang w:eastAsia="en-GB"/>
              </w:rPr>
              <w:instrText xml:space="preserve"> </w:instrText>
            </w:r>
            <w:r w:rsidR="00B161A8">
              <w:rPr>
                <w:rFonts w:ascii="Times New Roman" w:hAnsi="Times New Roman"/>
                <w:color w:val="000000"/>
                <w:position w:val="-8"/>
                <w:sz w:val="20"/>
                <w:lang w:eastAsia="en-GB"/>
              </w:rPr>
              <w:fldChar w:fldCharType="separate"/>
            </w:r>
            <w:r w:rsidR="00B161A8">
              <w:rPr>
                <w:rFonts w:ascii="Times New Roman" w:hAnsi="Times New Roman"/>
                <w:color w:val="000000"/>
                <w:position w:val="-8"/>
                <w:sz w:val="20"/>
                <w:lang w:eastAsia="en-GB"/>
              </w:rPr>
              <w:pict w14:anchorId="32A1EEB1">
                <v:shape id="Picture 3" o:spid="_x0000_i1030" type="#_x0000_t75" alt="" style="width:14.4pt;height:14.4pt">
                  <v:imagedata r:id="rId12" r:href="rId15"/>
                </v:shape>
              </w:pict>
            </w:r>
            <w:r w:rsidR="00B161A8">
              <w:rPr>
                <w:rFonts w:ascii="Times New Roman" w:hAnsi="Times New Roman"/>
                <w:color w:val="000000"/>
                <w:position w:val="-8"/>
                <w:sz w:val="20"/>
                <w:lang w:eastAsia="en-GB"/>
              </w:rPr>
              <w:fldChar w:fldCharType="end"/>
            </w:r>
            <w:r w:rsidR="005E3061">
              <w:rPr>
                <w:rFonts w:ascii="Times New Roman" w:hAnsi="Times New Roman"/>
                <w:color w:val="000000"/>
                <w:position w:val="-8"/>
                <w:sz w:val="20"/>
                <w:lang w:eastAsia="en-GB"/>
              </w:rPr>
              <w:fldChar w:fldCharType="end"/>
            </w:r>
            <w:r w:rsidR="00AE036E">
              <w:rPr>
                <w:rFonts w:ascii="Times New Roman" w:hAnsi="Times New Roman"/>
                <w:color w:val="000000"/>
                <w:position w:val="-8"/>
                <w:sz w:val="20"/>
                <w:lang w:eastAsia="en-GB"/>
              </w:rPr>
              <w:fldChar w:fldCharType="end"/>
            </w:r>
            <w:r w:rsidR="00F31BD2">
              <w:rPr>
                <w:rFonts w:ascii="Times New Roman" w:hAnsi="Times New Roman"/>
                <w:color w:val="000000"/>
                <w:position w:val="-8"/>
                <w:sz w:val="20"/>
                <w:lang w:eastAsia="en-GB"/>
              </w:rPr>
              <w:fldChar w:fldCharType="end"/>
            </w:r>
            <w:r w:rsidRPr="001815F1">
              <w:rPr>
                <w:rFonts w:ascii="Times New Roman" w:hAnsi="Times New Roman"/>
                <w:color w:val="000000"/>
                <w:position w:val="-8"/>
                <w:sz w:val="20"/>
                <w:lang w:eastAsia="en-GB"/>
              </w:rPr>
              <w:fldChar w:fldCharType="end"/>
            </w:r>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536DB" w14:textId="77777777" w:rsidR="001815F1" w:rsidRPr="001815F1" w:rsidRDefault="001815F1">
            <w:pPr>
              <w:pStyle w:val="TAH"/>
              <w:rPr>
                <w:rFonts w:ascii="Times New Roman" w:hAnsi="Times New Roman"/>
                <w:color w:val="000000"/>
                <w:sz w:val="20"/>
                <w:lang w:eastAsia="en-GB"/>
              </w:rPr>
            </w:pPr>
            <w:r w:rsidRPr="001815F1">
              <w:rPr>
                <w:rFonts w:ascii="Times New Roman" w:hAnsi="Times New Roman"/>
                <w:color w:val="000000"/>
                <w:sz w:val="20"/>
                <w:lang w:eastAsia="en-GB"/>
              </w:rPr>
              <w:t xml:space="preserve">PUSCH preparation time </w:t>
            </w:r>
            <w:r w:rsidRPr="001815F1">
              <w:rPr>
                <w:rFonts w:ascii="Times New Roman" w:hAnsi="Times New Roman"/>
                <w:i/>
                <w:iCs/>
                <w:color w:val="000000"/>
                <w:sz w:val="20"/>
                <w:lang w:eastAsia="en-GB"/>
              </w:rPr>
              <w:t>N</w:t>
            </w:r>
            <w:r w:rsidRPr="001815F1">
              <w:rPr>
                <w:rFonts w:ascii="Times New Roman" w:hAnsi="Times New Roman"/>
                <w:i/>
                <w:iCs/>
                <w:color w:val="000000"/>
                <w:sz w:val="20"/>
                <w:vertAlign w:val="subscript"/>
                <w:lang w:eastAsia="en-GB"/>
              </w:rPr>
              <w:t>2</w:t>
            </w:r>
            <w:r w:rsidRPr="001815F1">
              <w:rPr>
                <w:rFonts w:ascii="Times New Roman" w:hAnsi="Times New Roman"/>
                <w:color w:val="000000"/>
                <w:sz w:val="20"/>
                <w:lang w:eastAsia="en-GB"/>
              </w:rPr>
              <w:t xml:space="preserve"> [symbols]</w:t>
            </w:r>
          </w:p>
        </w:tc>
      </w:tr>
      <w:tr w:rsidR="001815F1" w:rsidRPr="001815F1" w14:paraId="54D521DB"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F985E"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0</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46054FD9"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5</w:t>
            </w:r>
          </w:p>
        </w:tc>
      </w:tr>
      <w:tr w:rsidR="001815F1" w:rsidRPr="001815F1" w14:paraId="5D4C9FC1"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0A93A"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55E8C14E"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5.5</w:t>
            </w:r>
          </w:p>
        </w:tc>
      </w:tr>
      <w:tr w:rsidR="001815F1" w:rsidRPr="001815F1" w14:paraId="2ADBA368" w14:textId="77777777" w:rsidTr="001815F1">
        <w:trPr>
          <w:trHeight w:val="47"/>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9A7D2"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2</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24C81508"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11 for frequency range 1</w:t>
            </w:r>
          </w:p>
        </w:tc>
      </w:tr>
    </w:tbl>
    <w:p w14:paraId="47189BE8" w14:textId="77777777" w:rsidR="001815F1" w:rsidRPr="001815F1" w:rsidRDefault="001815F1" w:rsidP="001815F1">
      <w:pPr>
        <w:rPr>
          <w:rFonts w:eastAsia="PMingLiU"/>
          <w:lang w:val="en-US" w:eastAsia="zh-TW"/>
        </w:rPr>
      </w:pPr>
    </w:p>
    <w:p w14:paraId="1621E5EE" w14:textId="3409F276" w:rsidR="001815F1" w:rsidRPr="001815F1" w:rsidRDefault="001815F1" w:rsidP="001815F1">
      <w:r w:rsidRPr="001815F1">
        <w:t xml:space="preserve">For capability 1 the calculation would be the same as for PSSCH. </w:t>
      </w:r>
      <w:r w:rsidR="00C80B5B">
        <w:t xml:space="preserve">To align spec for both switching direction, we suggest </w:t>
      </w:r>
      <w:proofErr w:type="gramStart"/>
      <w:r w:rsidR="00C80B5B">
        <w:t>to consider</w:t>
      </w:r>
      <w:proofErr w:type="gramEnd"/>
      <w:r w:rsidR="00C80B5B">
        <w:t xml:space="preserve"> capability 1</w:t>
      </w:r>
      <w:r w:rsidR="00807849">
        <w:t xml:space="preserve">. </w:t>
      </w:r>
    </w:p>
    <w:p w14:paraId="6139326E" w14:textId="119945A1" w:rsidR="001815F1" w:rsidRPr="00AD1973" w:rsidRDefault="00AD1973" w:rsidP="00E67EBF">
      <w:pPr>
        <w:rPr>
          <w:b/>
          <w:bCs/>
          <w:lang w:eastAsia="ja-JP" w:bidi="hi-IN"/>
        </w:rPr>
      </w:pPr>
      <w:r w:rsidRPr="00AD1973">
        <w:rPr>
          <w:b/>
          <w:bCs/>
          <w:lang w:eastAsia="ja-JP" w:bidi="hi-IN"/>
        </w:rPr>
        <w:t>Proposal 4:</w:t>
      </w:r>
      <w:r w:rsidR="00807849">
        <w:rPr>
          <w:b/>
          <w:bCs/>
          <w:lang w:eastAsia="ja-JP" w:bidi="hi-IN"/>
        </w:rPr>
        <w:t xml:space="preserve"> </w:t>
      </w:r>
      <w:r w:rsidR="009974FB">
        <w:rPr>
          <w:b/>
          <w:bCs/>
          <w:lang w:eastAsia="ja-JP" w:bidi="hi-IN"/>
        </w:rPr>
        <w:t xml:space="preserve">For 15kHz SCS, scheduling restriction </w:t>
      </w:r>
      <w:r w:rsidR="00BE1953">
        <w:rPr>
          <w:b/>
          <w:bCs/>
          <w:lang w:eastAsia="ja-JP" w:bidi="hi-IN"/>
        </w:rPr>
        <w:t xml:space="preserve">on SL to </w:t>
      </w:r>
      <w:proofErr w:type="spellStart"/>
      <w:r w:rsidR="00BE1953">
        <w:rPr>
          <w:b/>
          <w:bCs/>
          <w:lang w:eastAsia="ja-JP" w:bidi="hi-IN"/>
        </w:rPr>
        <w:t>Uu</w:t>
      </w:r>
      <w:proofErr w:type="spellEnd"/>
      <w:r w:rsidR="00BE1953">
        <w:rPr>
          <w:b/>
          <w:bCs/>
          <w:lang w:eastAsia="ja-JP" w:bidi="hi-IN"/>
        </w:rPr>
        <w:t xml:space="preserve"> or </w:t>
      </w:r>
      <w:proofErr w:type="spellStart"/>
      <w:r w:rsidR="00BE1953">
        <w:rPr>
          <w:b/>
          <w:bCs/>
          <w:lang w:eastAsia="ja-JP" w:bidi="hi-IN"/>
        </w:rPr>
        <w:t>Uu</w:t>
      </w:r>
      <w:proofErr w:type="spellEnd"/>
      <w:r w:rsidR="00BE1953">
        <w:rPr>
          <w:b/>
          <w:bCs/>
          <w:lang w:eastAsia="ja-JP" w:bidi="hi-IN"/>
        </w:rPr>
        <w:t xml:space="preserve"> to SL switch is one slot. For 30kHz and 60kHz SCS</w:t>
      </w:r>
      <w:r w:rsidR="00A73DF8">
        <w:rPr>
          <w:b/>
          <w:bCs/>
          <w:lang w:eastAsia="ja-JP" w:bidi="hi-IN"/>
        </w:rPr>
        <w:t xml:space="preserve">, scheduling restriction is &gt; 1 slot if parallel processing </w:t>
      </w:r>
      <w:r w:rsidR="00F31BD2">
        <w:rPr>
          <w:b/>
          <w:bCs/>
          <w:lang w:eastAsia="ja-JP" w:bidi="hi-IN"/>
        </w:rPr>
        <w:t xml:space="preserve">of Tx/Rx preparation and RF </w:t>
      </w:r>
      <w:proofErr w:type="spellStart"/>
      <w:r w:rsidR="00F31BD2">
        <w:rPr>
          <w:b/>
          <w:bCs/>
          <w:lang w:eastAsia="ja-JP" w:bidi="hi-IN"/>
        </w:rPr>
        <w:t>retuining</w:t>
      </w:r>
      <w:proofErr w:type="spellEnd"/>
      <w:r w:rsidR="00F31BD2">
        <w:rPr>
          <w:b/>
          <w:bCs/>
          <w:lang w:eastAsia="ja-JP" w:bidi="hi-IN"/>
        </w:rPr>
        <w:t xml:space="preserve"> </w:t>
      </w:r>
      <w:r w:rsidR="00A73DF8">
        <w:rPr>
          <w:b/>
          <w:bCs/>
          <w:lang w:eastAsia="ja-JP" w:bidi="hi-IN"/>
        </w:rPr>
        <w:t>is not feasible.</w:t>
      </w:r>
      <w:r w:rsidR="00F31BD2">
        <w:rPr>
          <w:b/>
          <w:bCs/>
          <w:lang w:eastAsia="ja-JP" w:bidi="hi-IN"/>
        </w:rPr>
        <w:t xml:space="preserve"> Otherwise, scheduling restriction is 1 slot.</w:t>
      </w:r>
    </w:p>
    <w:p w14:paraId="3482247F" w14:textId="5BF221E6" w:rsidR="00794623" w:rsidRDefault="00794623" w:rsidP="00E31BF5">
      <w:pPr>
        <w:pStyle w:val="Heading2"/>
      </w:pPr>
      <w:r>
        <w:t xml:space="preserve">Scope of Sensing Requirement During </w:t>
      </w:r>
      <w:proofErr w:type="spellStart"/>
      <w:r>
        <w:t>DRx</w:t>
      </w:r>
      <w:proofErr w:type="spellEnd"/>
    </w:p>
    <w:p w14:paraId="6993EE7E" w14:textId="04864717" w:rsidR="00794623" w:rsidRDefault="00A2119A" w:rsidP="00794623">
      <w:pPr>
        <w:rPr>
          <w:lang w:eastAsia="ja-JP" w:bidi="hi-IN"/>
        </w:rPr>
      </w:pPr>
      <w:r>
        <w:rPr>
          <w:lang w:eastAsia="ja-JP" w:bidi="hi-IN"/>
        </w:rPr>
        <w:t xml:space="preserve">RAN4 should set the requirement to ensure that Tx UE performs proper sensing </w:t>
      </w:r>
      <w:r w:rsidR="008D4C49">
        <w:rPr>
          <w:lang w:eastAsia="ja-JP" w:bidi="hi-IN"/>
        </w:rPr>
        <w:t xml:space="preserve">and select the resource during Rx UE </w:t>
      </w:r>
      <w:proofErr w:type="spellStart"/>
      <w:r w:rsidR="008D4C49">
        <w:rPr>
          <w:lang w:eastAsia="ja-JP" w:bidi="hi-IN"/>
        </w:rPr>
        <w:t>DRx</w:t>
      </w:r>
      <w:proofErr w:type="spellEnd"/>
      <w:r w:rsidR="008D4C49">
        <w:rPr>
          <w:lang w:eastAsia="ja-JP" w:bidi="hi-IN"/>
        </w:rPr>
        <w:t xml:space="preserve"> </w:t>
      </w:r>
      <w:r w:rsidR="006C66C2">
        <w:rPr>
          <w:lang w:eastAsia="ja-JP" w:bidi="hi-IN"/>
        </w:rPr>
        <w:t>active time</w:t>
      </w:r>
      <w:r w:rsidR="00944001">
        <w:rPr>
          <w:lang w:eastAsia="ja-JP" w:bidi="hi-IN"/>
        </w:rPr>
        <w:t xml:space="preserve">, otherwise </w:t>
      </w:r>
      <w:r w:rsidR="00420B7F">
        <w:rPr>
          <w:lang w:eastAsia="ja-JP" w:bidi="hi-IN"/>
        </w:rPr>
        <w:t xml:space="preserve">Rx UE can fail to receive the </w:t>
      </w:r>
      <w:r w:rsidR="00EB4996">
        <w:rPr>
          <w:lang w:eastAsia="ja-JP" w:bidi="hi-IN"/>
        </w:rPr>
        <w:t>transmission.</w:t>
      </w:r>
      <w:r w:rsidR="008D4C49">
        <w:rPr>
          <w:lang w:eastAsia="ja-JP" w:bidi="hi-IN"/>
        </w:rPr>
        <w:t xml:space="preserve"> </w:t>
      </w:r>
    </w:p>
    <w:p w14:paraId="2E61F687" w14:textId="54DBDC9D" w:rsidR="00431B07" w:rsidRPr="00431B07" w:rsidRDefault="00431B07" w:rsidP="00794623">
      <w:pPr>
        <w:rPr>
          <w:b/>
          <w:bCs/>
          <w:lang w:eastAsia="ja-JP" w:bidi="hi-IN"/>
        </w:rPr>
      </w:pPr>
      <w:r w:rsidRPr="00431B07">
        <w:rPr>
          <w:b/>
          <w:bCs/>
          <w:lang w:eastAsia="ja-JP" w:bidi="hi-IN"/>
        </w:rPr>
        <w:t xml:space="preserve">Proposal 5: RAN4 should define the requirement to ensure that Tx UE performs proper sensing and select the resource during Rx UE </w:t>
      </w:r>
      <w:proofErr w:type="spellStart"/>
      <w:r w:rsidRPr="00431B07">
        <w:rPr>
          <w:b/>
          <w:bCs/>
          <w:lang w:eastAsia="ja-JP" w:bidi="hi-IN"/>
        </w:rPr>
        <w:t>DRx</w:t>
      </w:r>
      <w:proofErr w:type="spellEnd"/>
      <w:r w:rsidRPr="00431B07">
        <w:rPr>
          <w:b/>
          <w:bCs/>
          <w:lang w:eastAsia="ja-JP" w:bidi="hi-IN"/>
        </w:rPr>
        <w:t xml:space="preserve"> active time.</w:t>
      </w:r>
    </w:p>
    <w:p w14:paraId="3898A46C" w14:textId="769E5DD1" w:rsidR="0024142B" w:rsidRDefault="00E31BF5" w:rsidP="00E31BF5">
      <w:pPr>
        <w:pStyle w:val="Heading2"/>
      </w:pPr>
      <w:r>
        <w:t>Scope of Partial Sensing Requirement</w:t>
      </w:r>
    </w:p>
    <w:p w14:paraId="2662931B" w14:textId="3A84BF35" w:rsidR="006C5267" w:rsidRDefault="006C5267" w:rsidP="006C5267">
      <w:pPr>
        <w:rPr>
          <w:lang w:eastAsia="ja-JP" w:bidi="hi-IN"/>
        </w:rPr>
      </w:pPr>
      <w:r>
        <w:rPr>
          <w:lang w:eastAsia="ja-JP" w:bidi="hi-IN"/>
        </w:rPr>
        <w:t>RAN1 agree</w:t>
      </w:r>
      <w:r w:rsidR="00163560">
        <w:rPr>
          <w:lang w:eastAsia="ja-JP" w:bidi="hi-IN"/>
        </w:rPr>
        <w:t>d</w:t>
      </w:r>
      <w:r>
        <w:rPr>
          <w:lang w:eastAsia="ja-JP" w:bidi="hi-IN"/>
        </w:rPr>
        <w:t xml:space="preserve"> two </w:t>
      </w:r>
      <w:r w:rsidR="00EB2843">
        <w:rPr>
          <w:lang w:eastAsia="ja-JP" w:bidi="hi-IN"/>
        </w:rPr>
        <w:t>types of partial sensing schemes:</w:t>
      </w:r>
    </w:p>
    <w:p w14:paraId="1BF99DCF" w14:textId="0F2901A7" w:rsidR="00EB2843" w:rsidRDefault="00EB2843" w:rsidP="00EB5CA3">
      <w:pPr>
        <w:numPr>
          <w:ilvl w:val="0"/>
          <w:numId w:val="32"/>
        </w:numPr>
        <w:ind w:left="360" w:firstLine="0"/>
        <w:rPr>
          <w:lang w:eastAsia="ja-JP" w:bidi="hi-IN"/>
        </w:rPr>
      </w:pPr>
      <w:r>
        <w:rPr>
          <w:lang w:eastAsia="ja-JP" w:bidi="hi-IN"/>
        </w:rPr>
        <w:t>Periodic sensing</w:t>
      </w:r>
      <w:r w:rsidR="00EB5CA3">
        <w:rPr>
          <w:lang w:eastAsia="ja-JP" w:bidi="hi-IN"/>
        </w:rPr>
        <w:t>: p</w:t>
      </w:r>
      <w:r w:rsidR="00EB5CA3" w:rsidRPr="00EB5CA3">
        <w:rPr>
          <w:lang w:eastAsia="ja-JP" w:bidi="hi-IN"/>
        </w:rPr>
        <w:t xml:space="preserve">eriodic sensing occasions between the resource selection trigger and the first slot in the candidate set Y are monitored as part of resource selection, </w:t>
      </w:r>
      <w:proofErr w:type="gramStart"/>
      <w:r w:rsidR="00EB5CA3" w:rsidRPr="00EB5CA3">
        <w:rPr>
          <w:lang w:eastAsia="ja-JP" w:bidi="hi-IN"/>
        </w:rPr>
        <w:t>i.e.</w:t>
      </w:r>
      <w:proofErr w:type="gramEnd"/>
      <w:r w:rsidR="00EB5CA3" w:rsidRPr="00EB5CA3">
        <w:rPr>
          <w:lang w:eastAsia="ja-JP" w:bidi="hi-IN"/>
        </w:rPr>
        <w:t xml:space="preserve"> resource selection is delay</w:t>
      </w:r>
      <w:r w:rsidR="007C0DEE">
        <w:rPr>
          <w:lang w:eastAsia="ja-JP" w:bidi="hi-IN"/>
        </w:rPr>
        <w:t>ed</w:t>
      </w:r>
      <w:r w:rsidR="00EB5CA3" w:rsidRPr="00EB5CA3">
        <w:rPr>
          <w:lang w:eastAsia="ja-JP" w:bidi="hi-IN"/>
        </w:rPr>
        <w:t xml:space="preserve"> until just before the beginning of set Y</w:t>
      </w:r>
    </w:p>
    <w:p w14:paraId="72A17668" w14:textId="19DA6621" w:rsidR="00EB2843" w:rsidRDefault="00EB2843" w:rsidP="00EB5CA3">
      <w:pPr>
        <w:numPr>
          <w:ilvl w:val="0"/>
          <w:numId w:val="32"/>
        </w:numPr>
        <w:ind w:left="360" w:firstLine="0"/>
        <w:rPr>
          <w:lang w:eastAsia="ja-JP" w:bidi="hi-IN"/>
        </w:rPr>
      </w:pPr>
      <w:r>
        <w:rPr>
          <w:lang w:eastAsia="ja-JP" w:bidi="hi-IN"/>
        </w:rPr>
        <w:t>Contiguous sensing</w:t>
      </w:r>
      <w:r w:rsidR="0048506C">
        <w:rPr>
          <w:lang w:eastAsia="ja-JP" w:bidi="hi-IN"/>
        </w:rPr>
        <w:t>:</w:t>
      </w:r>
      <w:r w:rsidR="008644F5">
        <w:rPr>
          <w:lang w:eastAsia="ja-JP" w:bidi="hi-IN"/>
        </w:rPr>
        <w:t xml:space="preserve"> UE performs </w:t>
      </w:r>
      <w:r w:rsidR="000E6E1A">
        <w:rPr>
          <w:lang w:eastAsia="ja-JP" w:bidi="hi-IN"/>
        </w:rPr>
        <w:t>sensing in a contiguous interval</w:t>
      </w:r>
    </w:p>
    <w:p w14:paraId="01F3E771" w14:textId="28D6F814" w:rsidR="006C34A6" w:rsidRDefault="00216D8A" w:rsidP="00052F3A">
      <w:pPr>
        <w:rPr>
          <w:lang w:eastAsia="ja-JP" w:bidi="hi-IN"/>
        </w:rPr>
      </w:pPr>
      <w:r>
        <w:rPr>
          <w:lang w:eastAsia="ja-JP" w:bidi="hi-IN"/>
        </w:rPr>
        <w:t xml:space="preserve">Both periodic and contiguous sensing </w:t>
      </w:r>
      <w:r w:rsidR="00F92273">
        <w:rPr>
          <w:lang w:eastAsia="ja-JP" w:bidi="hi-IN"/>
        </w:rPr>
        <w:t xml:space="preserve">schemes are the extension of L1 SL-RSRP measurement for autonomous sensing scheme in R16 with different </w:t>
      </w:r>
      <w:r w:rsidR="00281FC2">
        <w:rPr>
          <w:lang w:eastAsia="ja-JP" w:bidi="hi-IN"/>
        </w:rPr>
        <w:t>sensing window setting. Therefore, the requirement can be specified as a</w:t>
      </w:r>
      <w:r w:rsidR="00124982">
        <w:rPr>
          <w:lang w:eastAsia="ja-JP" w:bidi="hi-IN"/>
        </w:rPr>
        <w:t>n</w:t>
      </w:r>
      <w:r w:rsidR="00281FC2">
        <w:rPr>
          <w:lang w:eastAsia="ja-JP" w:bidi="hi-IN"/>
        </w:rPr>
        <w:t xml:space="preserve"> enhancement for R16 L1 SL-RSRP measurement</w:t>
      </w:r>
      <w:r w:rsidR="006B6EE5">
        <w:rPr>
          <w:lang w:eastAsia="ja-JP" w:bidi="hi-IN"/>
        </w:rPr>
        <w:t xml:space="preserve">. </w:t>
      </w:r>
    </w:p>
    <w:p w14:paraId="459ABAE1" w14:textId="7F036EE1" w:rsidR="00FC1391" w:rsidRDefault="00FC1391" w:rsidP="00052F3A">
      <w:pPr>
        <w:rPr>
          <w:lang w:eastAsia="ja-JP" w:bidi="hi-IN"/>
        </w:rPr>
      </w:pPr>
      <w:r w:rsidRPr="00124982">
        <w:rPr>
          <w:b/>
          <w:bCs/>
          <w:lang w:eastAsia="ja-JP" w:bidi="hi-IN"/>
        </w:rPr>
        <w:t xml:space="preserve">Proposal 6: Define the requirement for </w:t>
      </w:r>
      <w:r w:rsidR="00124982" w:rsidRPr="00124982">
        <w:rPr>
          <w:b/>
          <w:bCs/>
          <w:lang w:eastAsia="ja-JP" w:bidi="hi-IN"/>
        </w:rPr>
        <w:t xml:space="preserve">periodic and </w:t>
      </w:r>
      <w:r w:rsidRPr="00124982">
        <w:rPr>
          <w:b/>
          <w:bCs/>
          <w:lang w:eastAsia="ja-JP" w:bidi="hi-IN"/>
        </w:rPr>
        <w:t>contiguous</w:t>
      </w:r>
      <w:r w:rsidR="00124982" w:rsidRPr="00124982">
        <w:rPr>
          <w:b/>
          <w:bCs/>
          <w:lang w:eastAsia="ja-JP" w:bidi="hi-IN"/>
        </w:rPr>
        <w:t xml:space="preserve"> partial sensing as an enhancement for R16 L1 SL-RSRP measurement requirement</w:t>
      </w:r>
      <w:r w:rsidR="00124982">
        <w:rPr>
          <w:lang w:eastAsia="ja-JP" w:bidi="hi-IN"/>
        </w:rPr>
        <w:t xml:space="preserve">. </w:t>
      </w:r>
    </w:p>
    <w:p w14:paraId="41C1B2F6" w14:textId="3ABACACD" w:rsidR="00C30FF2" w:rsidRDefault="00C30FF2" w:rsidP="00052F3A">
      <w:pPr>
        <w:rPr>
          <w:lang w:eastAsia="ja-JP" w:bidi="hi-IN"/>
        </w:rPr>
      </w:pPr>
      <w:r>
        <w:rPr>
          <w:lang w:eastAsia="ja-JP" w:bidi="hi-IN"/>
        </w:rPr>
        <w:t>We address the testability of partial sensing requirements in the following.</w:t>
      </w:r>
    </w:p>
    <w:p w14:paraId="05A8B854" w14:textId="71ADD30E" w:rsidR="00AA0967" w:rsidRDefault="00AA0967" w:rsidP="00052F3A">
      <w:pPr>
        <w:rPr>
          <w:lang w:eastAsia="ja-JP" w:bidi="hi-IN"/>
        </w:rPr>
      </w:pPr>
      <w:r>
        <w:rPr>
          <w:lang w:eastAsia="ja-JP" w:bidi="hi-IN"/>
        </w:rPr>
        <w:t xml:space="preserve">For periodic sensing, the candidate set Y is up to UE implementation, </w:t>
      </w:r>
      <w:r w:rsidR="00A87D15">
        <w:rPr>
          <w:lang w:eastAsia="ja-JP" w:bidi="hi-IN"/>
        </w:rPr>
        <w:t xml:space="preserve">and </w:t>
      </w:r>
      <w:r w:rsidR="004D354C">
        <w:rPr>
          <w:lang w:eastAsia="ja-JP" w:bidi="hi-IN"/>
        </w:rPr>
        <w:t xml:space="preserve">we can’t fully </w:t>
      </w:r>
      <w:proofErr w:type="gramStart"/>
      <w:r w:rsidR="004D354C">
        <w:rPr>
          <w:lang w:eastAsia="ja-JP" w:bidi="hi-IN"/>
        </w:rPr>
        <w:t>specified</w:t>
      </w:r>
      <w:proofErr w:type="gramEnd"/>
      <w:r w:rsidR="004D354C">
        <w:rPr>
          <w:lang w:eastAsia="ja-JP" w:bidi="hi-IN"/>
        </w:rPr>
        <w:t xml:space="preserve"> the exact location of </w:t>
      </w:r>
      <w:r>
        <w:rPr>
          <w:lang w:eastAsia="ja-JP" w:bidi="hi-IN"/>
        </w:rPr>
        <w:t xml:space="preserve">sensing window </w:t>
      </w:r>
      <w:r w:rsidR="00A87D15">
        <w:rPr>
          <w:lang w:eastAsia="ja-JP" w:bidi="hi-IN"/>
        </w:rPr>
        <w:t xml:space="preserve">since </w:t>
      </w:r>
      <w:r w:rsidR="004F4F12">
        <w:rPr>
          <w:lang w:eastAsia="ja-JP" w:bidi="hi-IN"/>
        </w:rPr>
        <w:t>se</w:t>
      </w:r>
      <w:r w:rsidR="00CB3ACE">
        <w:rPr>
          <w:lang w:eastAsia="ja-JP" w:bidi="hi-IN"/>
        </w:rPr>
        <w:t xml:space="preserve">nsing window is determined partially by candidate set Y. </w:t>
      </w:r>
      <w:r w:rsidR="00F52D53">
        <w:rPr>
          <w:lang w:eastAsia="ja-JP" w:bidi="hi-IN"/>
        </w:rPr>
        <w:t xml:space="preserve">However, </w:t>
      </w:r>
      <w:r w:rsidR="001F3EA5">
        <w:rPr>
          <w:lang w:eastAsia="ja-JP" w:bidi="hi-IN"/>
        </w:rPr>
        <w:t>packet delay budget</w:t>
      </w:r>
      <w:r w:rsidR="00C12161">
        <w:rPr>
          <w:lang w:eastAsia="ja-JP" w:bidi="hi-IN"/>
        </w:rPr>
        <w:t xml:space="preserve"> (PDB)</w:t>
      </w:r>
      <w:r w:rsidR="001F3EA5">
        <w:rPr>
          <w:lang w:eastAsia="ja-JP" w:bidi="hi-IN"/>
        </w:rPr>
        <w:t xml:space="preserve"> can implicitly determine what’s the range of valid candidate set Y, and thus the </w:t>
      </w:r>
      <w:proofErr w:type="spellStart"/>
      <w:r w:rsidR="001F3EA5">
        <w:rPr>
          <w:lang w:eastAsia="ja-JP" w:bidi="hi-IN"/>
        </w:rPr>
        <w:t>the</w:t>
      </w:r>
      <w:proofErr w:type="spellEnd"/>
      <w:r w:rsidR="001F3EA5">
        <w:rPr>
          <w:lang w:eastAsia="ja-JP" w:bidi="hi-IN"/>
        </w:rPr>
        <w:t xml:space="preserve"> valid range of sensing window locations</w:t>
      </w:r>
      <w:r w:rsidR="00AB2C19">
        <w:rPr>
          <w:lang w:eastAsia="ja-JP" w:bidi="hi-IN"/>
        </w:rPr>
        <w:t xml:space="preserve"> to </w:t>
      </w:r>
      <w:r w:rsidR="001E5136">
        <w:rPr>
          <w:lang w:eastAsia="ja-JP" w:bidi="hi-IN"/>
        </w:rPr>
        <w:t>avoid collision to periodic transmission reservations</w:t>
      </w:r>
      <w:r w:rsidR="001F3EA5">
        <w:rPr>
          <w:lang w:eastAsia="ja-JP" w:bidi="hi-IN"/>
        </w:rPr>
        <w:t xml:space="preserve">. </w:t>
      </w:r>
      <w:r w:rsidR="001E5136">
        <w:rPr>
          <w:lang w:eastAsia="ja-JP" w:bidi="hi-IN"/>
        </w:rPr>
        <w:t xml:space="preserve">To be more specific, </w:t>
      </w:r>
      <w:r w:rsidR="00C75D6B">
        <w:rPr>
          <w:lang w:eastAsia="ja-JP" w:bidi="hi-IN"/>
        </w:rPr>
        <w:t>i</w:t>
      </w:r>
      <w:r w:rsidR="001F3EA5">
        <w:rPr>
          <w:lang w:eastAsia="ja-JP" w:bidi="hi-IN"/>
        </w:rPr>
        <w:t xml:space="preserve">f all the transmissions are periodic, </w:t>
      </w:r>
      <w:r w:rsidR="00C75D6B">
        <w:rPr>
          <w:lang w:eastAsia="ja-JP" w:bidi="hi-IN"/>
        </w:rPr>
        <w:t xml:space="preserve">RAN1 defined </w:t>
      </w:r>
      <w:r w:rsidR="003E4D80">
        <w:rPr>
          <w:lang w:eastAsia="ja-JP" w:bidi="hi-IN"/>
        </w:rPr>
        <w:t xml:space="preserve">sensing window </w:t>
      </w:r>
      <w:r w:rsidR="000415BB">
        <w:rPr>
          <w:lang w:eastAsia="ja-JP" w:bidi="hi-IN"/>
        </w:rPr>
        <w:t xml:space="preserve">is guaranteed to </w:t>
      </w:r>
      <w:r w:rsidR="00D57EF7">
        <w:rPr>
          <w:lang w:eastAsia="ja-JP" w:bidi="hi-IN"/>
        </w:rPr>
        <w:t>avoid collision</w:t>
      </w:r>
      <w:r w:rsidR="00396466">
        <w:rPr>
          <w:lang w:eastAsia="ja-JP" w:bidi="hi-IN"/>
        </w:rPr>
        <w:t>s</w:t>
      </w:r>
      <w:r w:rsidR="00D57EF7">
        <w:rPr>
          <w:lang w:eastAsia="ja-JP" w:bidi="hi-IN"/>
        </w:rPr>
        <w:t xml:space="preserve"> to</w:t>
      </w:r>
      <w:r w:rsidR="000415BB">
        <w:rPr>
          <w:lang w:eastAsia="ja-JP" w:bidi="hi-IN"/>
        </w:rPr>
        <w:t xml:space="preserve"> the reservation in </w:t>
      </w:r>
      <w:r w:rsidR="00C12161">
        <w:rPr>
          <w:lang w:eastAsia="ja-JP" w:bidi="hi-IN"/>
        </w:rPr>
        <w:t xml:space="preserve">a specific period between packet arrival and PDB. For example, </w:t>
      </w:r>
      <w:r w:rsidR="00C337C3">
        <w:rPr>
          <w:lang w:eastAsia="ja-JP" w:bidi="hi-IN"/>
        </w:rPr>
        <w:t xml:space="preserve">we </w:t>
      </w:r>
      <w:r w:rsidR="00E84E4D">
        <w:rPr>
          <w:lang w:eastAsia="ja-JP" w:bidi="hi-IN"/>
        </w:rPr>
        <w:t>assume</w:t>
      </w:r>
      <w:r w:rsidR="00C12161">
        <w:rPr>
          <w:lang w:eastAsia="ja-JP" w:bidi="hi-IN"/>
        </w:rPr>
        <w:t xml:space="preserve"> </w:t>
      </w:r>
      <w:r w:rsidR="007B57E7">
        <w:rPr>
          <w:lang w:eastAsia="ja-JP" w:bidi="hi-IN"/>
        </w:rPr>
        <w:lastRenderedPageBreak/>
        <w:t xml:space="preserve">packet arrive at slot 0, and </w:t>
      </w:r>
      <w:r w:rsidR="00834158">
        <w:rPr>
          <w:lang w:eastAsia="ja-JP" w:bidi="hi-IN"/>
        </w:rPr>
        <w:t xml:space="preserve">sensing period is 10, and </w:t>
      </w:r>
      <w:r w:rsidR="00B15088">
        <w:rPr>
          <w:lang w:eastAsia="ja-JP" w:bidi="hi-IN"/>
        </w:rPr>
        <w:t>PDB is 30</w:t>
      </w:r>
      <w:r w:rsidR="00C337C3">
        <w:rPr>
          <w:lang w:eastAsia="ja-JP" w:bidi="hi-IN"/>
        </w:rPr>
        <w:t>.</w:t>
      </w:r>
      <w:r w:rsidR="00E949B5">
        <w:rPr>
          <w:lang w:eastAsia="ja-JP" w:bidi="hi-IN"/>
        </w:rPr>
        <w:t xml:space="preserve"> </w:t>
      </w:r>
      <w:r w:rsidR="00C337C3">
        <w:rPr>
          <w:lang w:eastAsia="ja-JP" w:bidi="hi-IN"/>
        </w:rPr>
        <w:t xml:space="preserve">According to RAN1 agreed periodic sensing procedure, </w:t>
      </w:r>
      <w:r w:rsidR="004E513D">
        <w:rPr>
          <w:lang w:eastAsia="ja-JP" w:bidi="hi-IN"/>
        </w:rPr>
        <w:t xml:space="preserve">UE is required to avoid collision to </w:t>
      </w:r>
      <w:r w:rsidR="00C337C3">
        <w:rPr>
          <w:lang w:eastAsia="ja-JP" w:bidi="hi-IN"/>
        </w:rPr>
        <w:t>a</w:t>
      </w:r>
      <w:r w:rsidR="00E949B5">
        <w:rPr>
          <w:lang w:eastAsia="ja-JP" w:bidi="hi-IN"/>
        </w:rPr>
        <w:t>ny periodic transmission reservation</w:t>
      </w:r>
      <w:r w:rsidR="006A664B">
        <w:rPr>
          <w:lang w:eastAsia="ja-JP" w:bidi="hi-IN"/>
        </w:rPr>
        <w:t xml:space="preserve"> with period 10</w:t>
      </w:r>
      <w:r w:rsidR="00147CDE">
        <w:rPr>
          <w:lang w:eastAsia="ja-JP" w:bidi="hi-IN"/>
        </w:rPr>
        <w:t xml:space="preserve"> sent between slot 0 and </w:t>
      </w:r>
      <w:r w:rsidR="00A5225F">
        <w:rPr>
          <w:lang w:eastAsia="ja-JP" w:bidi="hi-IN"/>
        </w:rPr>
        <w:t>19</w:t>
      </w:r>
      <w:r w:rsidR="004E513D">
        <w:rPr>
          <w:lang w:eastAsia="ja-JP" w:bidi="hi-IN"/>
        </w:rPr>
        <w:t>.</w:t>
      </w:r>
    </w:p>
    <w:p w14:paraId="6A8CBC14" w14:textId="3AC600A4" w:rsidR="00052F3A" w:rsidRDefault="0052369A" w:rsidP="00052F3A">
      <w:pPr>
        <w:rPr>
          <w:lang w:eastAsia="ja-JP" w:bidi="hi-IN"/>
        </w:rPr>
      </w:pPr>
      <w:r>
        <w:rPr>
          <w:lang w:eastAsia="ja-JP" w:bidi="hi-IN"/>
        </w:rPr>
        <w:t>For contiguous sensing</w:t>
      </w:r>
      <w:r w:rsidR="006B6EE5">
        <w:rPr>
          <w:lang w:eastAsia="ja-JP" w:bidi="hi-IN"/>
        </w:rPr>
        <w:t xml:space="preserve"> with aperiodic transmissions </w:t>
      </w:r>
      <w:r w:rsidR="000207EF">
        <w:rPr>
          <w:lang w:eastAsia="ja-JP" w:bidi="hi-IN"/>
        </w:rPr>
        <w:t>only in the resource pool</w:t>
      </w:r>
      <w:r>
        <w:rPr>
          <w:lang w:eastAsia="ja-JP" w:bidi="hi-IN"/>
        </w:rPr>
        <w:t xml:space="preserve">, </w:t>
      </w:r>
      <w:r w:rsidR="00ED190F">
        <w:rPr>
          <w:lang w:eastAsia="ja-JP" w:bidi="hi-IN"/>
        </w:rPr>
        <w:t xml:space="preserve">the effective sensing window </w:t>
      </w:r>
      <w:r w:rsidR="00C43A96">
        <w:rPr>
          <w:lang w:eastAsia="ja-JP" w:bidi="hi-IN"/>
        </w:rPr>
        <w:t xml:space="preserve">is the same as R16 full sensing when re-evaluation is considered and </w:t>
      </w:r>
      <w:r w:rsidR="002E4246">
        <w:rPr>
          <w:lang w:eastAsia="ja-JP" w:bidi="hi-IN"/>
        </w:rPr>
        <w:t xml:space="preserve">the minimum contiguous sensing value, </w:t>
      </w:r>
      <w:r w:rsidR="005D604D">
        <w:rPr>
          <w:lang w:eastAsia="ja-JP" w:bidi="hi-IN"/>
        </w:rPr>
        <w:t>M = 31</w:t>
      </w:r>
      <w:r w:rsidR="002E4246">
        <w:rPr>
          <w:lang w:eastAsia="ja-JP" w:bidi="hi-IN"/>
        </w:rPr>
        <w:t xml:space="preserve"> which is</w:t>
      </w:r>
      <w:r w:rsidR="001F0304">
        <w:rPr>
          <w:lang w:eastAsia="ja-JP" w:bidi="hi-IN"/>
        </w:rPr>
        <w:t xml:space="preserve"> the default value. Therefore, </w:t>
      </w:r>
      <w:r w:rsidR="00D93499">
        <w:rPr>
          <w:lang w:eastAsia="ja-JP" w:bidi="hi-IN"/>
        </w:rPr>
        <w:t xml:space="preserve">the core requirement is the same as R16 with sensing period length M, the minimum contiguous sensing value, and R16 re-evaluation requirement. </w:t>
      </w:r>
      <w:r w:rsidR="00B85029">
        <w:rPr>
          <w:lang w:eastAsia="ja-JP" w:bidi="hi-IN"/>
        </w:rPr>
        <w:t xml:space="preserve">For test configuration, </w:t>
      </w:r>
      <w:r w:rsidR="001F0304">
        <w:rPr>
          <w:lang w:eastAsia="ja-JP" w:bidi="hi-IN"/>
        </w:rPr>
        <w:t xml:space="preserve">we can reuse R16 </w:t>
      </w:r>
      <w:r w:rsidR="009366BA">
        <w:rPr>
          <w:lang w:eastAsia="ja-JP" w:bidi="hi-IN"/>
        </w:rPr>
        <w:t>autonomous resource allocation test and configures M = 31 for the resource pool.</w:t>
      </w:r>
    </w:p>
    <w:p w14:paraId="0E045B2D" w14:textId="570DCC1B" w:rsidR="00124982" w:rsidRPr="008B4DEC" w:rsidRDefault="00124982" w:rsidP="00052F3A">
      <w:pPr>
        <w:rPr>
          <w:b/>
          <w:bCs/>
          <w:lang w:eastAsia="ja-JP" w:bidi="hi-IN"/>
        </w:rPr>
      </w:pPr>
      <w:r w:rsidRPr="008B4DEC">
        <w:rPr>
          <w:b/>
          <w:bCs/>
          <w:lang w:eastAsia="ja-JP" w:bidi="hi-IN"/>
        </w:rPr>
        <w:t>Proposal 7: Guidelines for defining tests corresponding to partial sensing requirement:</w:t>
      </w:r>
    </w:p>
    <w:p w14:paraId="475C1D4C" w14:textId="651F0876" w:rsidR="00124982" w:rsidRPr="008B4DEC" w:rsidRDefault="00882BF2" w:rsidP="00124982">
      <w:pPr>
        <w:numPr>
          <w:ilvl w:val="0"/>
          <w:numId w:val="40"/>
        </w:numPr>
        <w:rPr>
          <w:b/>
          <w:bCs/>
          <w:lang w:eastAsia="ja-JP" w:bidi="hi-IN"/>
        </w:rPr>
      </w:pPr>
      <w:r w:rsidRPr="008B4DEC">
        <w:rPr>
          <w:b/>
          <w:bCs/>
          <w:lang w:eastAsia="ja-JP" w:bidi="hi-IN"/>
        </w:rPr>
        <w:t xml:space="preserve">Periodic sensing: consider all </w:t>
      </w:r>
      <w:r w:rsidR="00A57CE6" w:rsidRPr="008B4DEC">
        <w:rPr>
          <w:b/>
          <w:bCs/>
          <w:lang w:eastAsia="ja-JP" w:bidi="hi-IN"/>
        </w:rPr>
        <w:t xml:space="preserve">transmission are periodic and aligned to </w:t>
      </w:r>
      <w:r w:rsidR="00616EF9" w:rsidRPr="008B4DEC">
        <w:rPr>
          <w:b/>
          <w:bCs/>
          <w:lang w:eastAsia="ja-JP" w:bidi="hi-IN"/>
        </w:rPr>
        <w:t>UE sensing period</w:t>
      </w:r>
      <w:r w:rsidR="00282DA9" w:rsidRPr="008B4DEC">
        <w:rPr>
          <w:b/>
          <w:bCs/>
          <w:lang w:eastAsia="ja-JP" w:bidi="hi-IN"/>
        </w:rPr>
        <w:t xml:space="preserve">. </w:t>
      </w:r>
      <w:r w:rsidR="00B101EE" w:rsidRPr="008B4DEC">
        <w:rPr>
          <w:b/>
          <w:bCs/>
          <w:lang w:eastAsia="ja-JP" w:bidi="hi-IN"/>
        </w:rPr>
        <w:t>UE is required to avoid</w:t>
      </w:r>
      <w:r w:rsidR="002450FB" w:rsidRPr="008B4DEC">
        <w:rPr>
          <w:b/>
          <w:bCs/>
          <w:lang w:eastAsia="ja-JP" w:bidi="hi-IN"/>
        </w:rPr>
        <w:t xml:space="preserve"> collision to the reservation in a specific </w:t>
      </w:r>
      <w:r w:rsidR="00A57CE6" w:rsidRPr="008B4DEC">
        <w:rPr>
          <w:b/>
          <w:bCs/>
          <w:lang w:eastAsia="ja-JP" w:bidi="hi-IN"/>
        </w:rPr>
        <w:t xml:space="preserve">period </w:t>
      </w:r>
      <w:r w:rsidR="00616EF9" w:rsidRPr="008B4DEC">
        <w:rPr>
          <w:b/>
          <w:bCs/>
          <w:lang w:eastAsia="ja-JP" w:bidi="hi-IN"/>
        </w:rPr>
        <w:t>before PDB regardless of its selection of candidate set Y.</w:t>
      </w:r>
    </w:p>
    <w:p w14:paraId="729480E3" w14:textId="0324EDDE" w:rsidR="00616EF9" w:rsidRPr="008B4DEC" w:rsidRDefault="008B4DEC" w:rsidP="00124982">
      <w:pPr>
        <w:numPr>
          <w:ilvl w:val="0"/>
          <w:numId w:val="40"/>
        </w:numPr>
        <w:rPr>
          <w:b/>
          <w:bCs/>
          <w:lang w:eastAsia="ja-JP" w:bidi="hi-IN"/>
        </w:rPr>
      </w:pPr>
      <w:r w:rsidRPr="008B4DEC">
        <w:rPr>
          <w:b/>
          <w:bCs/>
          <w:lang w:eastAsia="ja-JP" w:bidi="hi-IN"/>
        </w:rPr>
        <w:t>Contiguous sensing: reuse R16 autonomous resource allocation test and configures M = 31 for the resource pool.</w:t>
      </w:r>
    </w:p>
    <w:p w14:paraId="56F96846" w14:textId="2F7670ED" w:rsidR="00476B6C" w:rsidRDefault="00476B6C" w:rsidP="00476B6C">
      <w:pPr>
        <w:pStyle w:val="Heading2"/>
      </w:pPr>
      <w:r>
        <w:t>Scope of Inter-UE Coordination</w:t>
      </w:r>
      <w:r w:rsidR="00163560">
        <w:t xml:space="preserve"> </w:t>
      </w:r>
      <w:r>
        <w:t>Requirement</w:t>
      </w:r>
    </w:p>
    <w:p w14:paraId="6682A520" w14:textId="355FD4F8" w:rsidR="00E31BF5" w:rsidRDefault="00163560" w:rsidP="00E31BF5">
      <w:pPr>
        <w:rPr>
          <w:lang w:eastAsia="ja-JP" w:bidi="hi-IN"/>
        </w:rPr>
      </w:pPr>
      <w:r>
        <w:rPr>
          <w:lang w:eastAsia="ja-JP" w:bidi="hi-IN"/>
        </w:rPr>
        <w:t>RAN1 agreed two inter-UE coordination schemes</w:t>
      </w:r>
      <w:r w:rsidR="00FD618E">
        <w:rPr>
          <w:lang w:eastAsia="ja-JP" w:bidi="hi-IN"/>
        </w:rPr>
        <w:t xml:space="preserve"> as explained in the follow</w:t>
      </w:r>
      <w:r w:rsidR="008240E6">
        <w:rPr>
          <w:lang w:eastAsia="ja-JP" w:bidi="hi-IN"/>
        </w:rPr>
        <w:t>ing</w:t>
      </w:r>
      <w:r w:rsidR="00FD618E">
        <w:rPr>
          <w:lang w:eastAsia="ja-JP" w:bidi="hi-IN"/>
        </w:rPr>
        <w:t xml:space="preserve">. Following RAN1 </w:t>
      </w:r>
      <w:proofErr w:type="spellStart"/>
      <w:r w:rsidR="00FD618E">
        <w:rPr>
          <w:lang w:eastAsia="ja-JP" w:bidi="hi-IN"/>
        </w:rPr>
        <w:t>terminalog</w:t>
      </w:r>
      <w:r w:rsidR="008240E6">
        <w:rPr>
          <w:lang w:eastAsia="ja-JP" w:bidi="hi-IN"/>
        </w:rPr>
        <w:t>ies</w:t>
      </w:r>
      <w:proofErr w:type="spellEnd"/>
      <w:r w:rsidR="00FD618E">
        <w:rPr>
          <w:lang w:eastAsia="ja-JP" w:bidi="hi-IN"/>
        </w:rPr>
        <w:t xml:space="preserve">, we </w:t>
      </w:r>
      <w:r w:rsidR="00E660B8">
        <w:rPr>
          <w:lang w:eastAsia="ja-JP" w:bidi="hi-IN"/>
        </w:rPr>
        <w:t xml:space="preserve">call the UE sending the coordinate information UE-A, and the </w:t>
      </w:r>
      <w:r w:rsidR="00B13C22">
        <w:rPr>
          <w:lang w:eastAsia="ja-JP" w:bidi="hi-IN"/>
        </w:rPr>
        <w:t>UE receiving coordinate information for resource selection decision UE-B.</w:t>
      </w:r>
      <w:r w:rsidR="00BA0F22">
        <w:rPr>
          <w:lang w:eastAsia="ja-JP" w:bidi="hi-IN"/>
        </w:rPr>
        <w:t xml:space="preserve"> </w:t>
      </w:r>
    </w:p>
    <w:p w14:paraId="3879ECBC" w14:textId="1604C8C5" w:rsidR="00D75B99" w:rsidRDefault="00D75B99" w:rsidP="00E31BF5">
      <w:pPr>
        <w:rPr>
          <w:lang w:eastAsia="ja-JP" w:bidi="hi-IN"/>
        </w:rPr>
      </w:pPr>
      <w:r>
        <w:rPr>
          <w:lang w:eastAsia="ja-JP" w:bidi="hi-IN"/>
        </w:rPr>
        <w:t xml:space="preserve">For scheme 1, </w:t>
      </w:r>
      <w:r w:rsidR="00E431BE">
        <w:rPr>
          <w:lang w:eastAsia="ja-JP" w:bidi="hi-IN"/>
        </w:rPr>
        <w:t xml:space="preserve">whether UE </w:t>
      </w:r>
      <w:r w:rsidR="00EE0CF4">
        <w:rPr>
          <w:lang w:eastAsia="ja-JP" w:bidi="hi-IN"/>
        </w:rPr>
        <w:t xml:space="preserve">sending coordination information is still pending, </w:t>
      </w:r>
      <w:r w:rsidR="00F03041">
        <w:rPr>
          <w:lang w:eastAsia="ja-JP" w:bidi="hi-IN"/>
        </w:rPr>
        <w:t xml:space="preserve">RAN4 can come back to requirement on UE-A until the final agreement is made by RAN1. For UE-B, there is no measurement </w:t>
      </w:r>
      <w:r w:rsidR="00810342">
        <w:rPr>
          <w:lang w:eastAsia="ja-JP" w:bidi="hi-IN"/>
        </w:rPr>
        <w:t xml:space="preserve">involved </w:t>
      </w:r>
      <w:r w:rsidR="00B25546">
        <w:rPr>
          <w:lang w:eastAsia="ja-JP" w:bidi="hi-IN"/>
        </w:rPr>
        <w:t>in resource selection from inter-UE coordination perspective. Therefore, UE-B operation in scheme 1 is out of RAN4 scope.</w:t>
      </w:r>
    </w:p>
    <w:p w14:paraId="5096F280" w14:textId="72B400F7" w:rsidR="00B25546" w:rsidRDefault="003A1550" w:rsidP="00E31BF5">
      <w:pPr>
        <w:rPr>
          <w:lang w:eastAsia="ja-JP" w:bidi="hi-IN"/>
        </w:rPr>
      </w:pPr>
      <w:r>
        <w:rPr>
          <w:lang w:eastAsia="ja-JP" w:bidi="hi-IN"/>
        </w:rPr>
        <w:t xml:space="preserve">For </w:t>
      </w:r>
      <w:r w:rsidR="00A14CB9">
        <w:rPr>
          <w:lang w:eastAsia="ja-JP" w:bidi="hi-IN"/>
        </w:rPr>
        <w:t xml:space="preserve">scheme 2, </w:t>
      </w:r>
      <w:r w:rsidR="00421271">
        <w:rPr>
          <w:lang w:eastAsia="ja-JP" w:bidi="hi-IN"/>
        </w:rPr>
        <w:t xml:space="preserve">similarly, </w:t>
      </w:r>
      <w:r w:rsidR="00A14CB9">
        <w:rPr>
          <w:lang w:eastAsia="ja-JP" w:bidi="hi-IN"/>
        </w:rPr>
        <w:t>there is no measurement involved in UE-B operation</w:t>
      </w:r>
      <w:r w:rsidR="00421271">
        <w:rPr>
          <w:lang w:eastAsia="ja-JP" w:bidi="hi-IN"/>
        </w:rPr>
        <w:t xml:space="preserve"> and it is out of RAN4 scope. UE-A’s </w:t>
      </w:r>
      <w:r w:rsidR="00B22558">
        <w:rPr>
          <w:lang w:eastAsia="ja-JP" w:bidi="hi-IN"/>
        </w:rPr>
        <w:t xml:space="preserve">measurement procedure for scheme </w:t>
      </w:r>
      <w:r w:rsidR="007C6E7D">
        <w:rPr>
          <w:lang w:eastAsia="ja-JP" w:bidi="hi-IN"/>
        </w:rPr>
        <w:t>2</w:t>
      </w:r>
      <w:r w:rsidR="00B22558">
        <w:rPr>
          <w:lang w:eastAsia="ja-JP" w:bidi="hi-IN"/>
        </w:rPr>
        <w:t xml:space="preserve"> is identical to R16 RSRP measurement. Therefore, we don’t see the necessity of the additional requirements for UE-A in scheme 2. </w:t>
      </w:r>
    </w:p>
    <w:p w14:paraId="1088A2A9" w14:textId="7BBA338E" w:rsidR="00B22558" w:rsidRPr="007C6E7D" w:rsidRDefault="00B22558" w:rsidP="00E31BF5">
      <w:pPr>
        <w:rPr>
          <w:b/>
          <w:bCs/>
          <w:lang w:eastAsia="ja-JP" w:bidi="hi-IN"/>
        </w:rPr>
      </w:pPr>
      <w:r w:rsidRPr="007C6E7D">
        <w:rPr>
          <w:b/>
          <w:bCs/>
          <w:lang w:eastAsia="ja-JP" w:bidi="hi-IN"/>
        </w:rPr>
        <w:t>Observation</w:t>
      </w:r>
      <w:r w:rsidR="00C30FF2">
        <w:rPr>
          <w:b/>
          <w:bCs/>
          <w:lang w:eastAsia="ja-JP" w:bidi="hi-IN"/>
        </w:rPr>
        <w:t xml:space="preserve"> 4</w:t>
      </w:r>
      <w:r w:rsidRPr="007C6E7D">
        <w:rPr>
          <w:b/>
          <w:bCs/>
          <w:lang w:eastAsia="ja-JP" w:bidi="hi-IN"/>
        </w:rPr>
        <w:t xml:space="preserve">: </w:t>
      </w:r>
      <w:r w:rsidR="007C53EB" w:rsidRPr="007C6E7D">
        <w:rPr>
          <w:b/>
          <w:bCs/>
          <w:lang w:eastAsia="ja-JP" w:bidi="hi-IN"/>
        </w:rPr>
        <w:t>No measurement procedure is involved for UE-B in both scheme 1 and scheme 2.</w:t>
      </w:r>
      <w:r w:rsidR="007C6E7D" w:rsidRPr="007C6E7D">
        <w:rPr>
          <w:b/>
          <w:bCs/>
          <w:lang w:eastAsia="ja-JP" w:bidi="hi-IN"/>
        </w:rPr>
        <w:t xml:space="preserve"> UE-A’s measurement procedure for scheme 2 is identical to R16 RSRP measurement.</w:t>
      </w:r>
    </w:p>
    <w:p w14:paraId="40520FA1" w14:textId="0A4E865F" w:rsidR="007C53EB" w:rsidRDefault="007C53EB" w:rsidP="00E31BF5">
      <w:pPr>
        <w:rPr>
          <w:b/>
          <w:bCs/>
          <w:lang w:eastAsia="ja-JP" w:bidi="hi-IN"/>
        </w:rPr>
      </w:pPr>
      <w:r w:rsidRPr="00453976">
        <w:rPr>
          <w:b/>
          <w:bCs/>
          <w:lang w:eastAsia="ja-JP" w:bidi="hi-IN"/>
        </w:rPr>
        <w:t>Proposal</w:t>
      </w:r>
      <w:r w:rsidR="00FC3BAF">
        <w:rPr>
          <w:b/>
          <w:bCs/>
          <w:lang w:eastAsia="ja-JP" w:bidi="hi-IN"/>
        </w:rPr>
        <w:t xml:space="preserve"> 8</w:t>
      </w:r>
      <w:r w:rsidRPr="00453976">
        <w:rPr>
          <w:b/>
          <w:bCs/>
          <w:lang w:eastAsia="ja-JP" w:bidi="hi-IN"/>
        </w:rPr>
        <w:t xml:space="preserve">: </w:t>
      </w:r>
      <w:r w:rsidR="007C6E7D" w:rsidRPr="00453976">
        <w:rPr>
          <w:b/>
          <w:bCs/>
          <w:lang w:eastAsia="ja-JP" w:bidi="hi-IN"/>
        </w:rPr>
        <w:t xml:space="preserve">No requirement is needed for inter-UE coordination </w:t>
      </w:r>
      <w:r w:rsidR="00453976" w:rsidRPr="00453976">
        <w:rPr>
          <w:b/>
          <w:bCs/>
          <w:lang w:eastAsia="ja-JP" w:bidi="hi-IN"/>
        </w:rPr>
        <w:t>UE-B and at least UE-A in scheme 2.</w:t>
      </w:r>
    </w:p>
    <w:p w14:paraId="0185AA94" w14:textId="77777777" w:rsidR="00B446D0" w:rsidRPr="00494E8C" w:rsidRDefault="00B446D0" w:rsidP="00E31BF5">
      <w:pPr>
        <w:rPr>
          <w:rFonts w:eastAsia="PMingLiU"/>
          <w:b/>
          <w:lang w:eastAsia="zh-TW" w:bidi="hi-IN"/>
        </w:rPr>
      </w:pPr>
    </w:p>
    <w:p w14:paraId="60A276FF" w14:textId="77777777" w:rsidR="00CD2B04" w:rsidRDefault="00CD2B04" w:rsidP="009C2D12">
      <w:pPr>
        <w:pStyle w:val="Heading1"/>
      </w:pPr>
      <w:r w:rsidRPr="009C2D12">
        <w:t>Conclusions</w:t>
      </w:r>
    </w:p>
    <w:p w14:paraId="5A70BC12" w14:textId="434F841B" w:rsidR="0000791D" w:rsidRDefault="0000791D" w:rsidP="0000791D">
      <w:pPr>
        <w:rPr>
          <w:rFonts w:eastAsia="PMingLiU"/>
          <w:b/>
          <w:bCs/>
          <w:lang w:eastAsia="zh-TW" w:bidi="hi-IN"/>
        </w:rPr>
      </w:pPr>
      <w:r w:rsidRPr="00CB2B79">
        <w:rPr>
          <w:rFonts w:eastAsia="PMingLiU"/>
          <w:b/>
          <w:bCs/>
          <w:lang w:eastAsia="zh-TW" w:bidi="hi-IN"/>
        </w:rPr>
        <w:t>Observation 1: UE can travel over 1km distance during detection time for SL-</w:t>
      </w:r>
      <w:proofErr w:type="spellStart"/>
      <w:r w:rsidRPr="00CB2B79">
        <w:rPr>
          <w:rFonts w:eastAsia="PMingLiU"/>
          <w:b/>
          <w:bCs/>
          <w:lang w:eastAsia="zh-TW" w:bidi="hi-IN"/>
        </w:rPr>
        <w:t>DRx</w:t>
      </w:r>
      <w:proofErr w:type="spellEnd"/>
      <w:r w:rsidRPr="00CB2B79">
        <w:rPr>
          <w:rFonts w:eastAsia="PMingLiU"/>
          <w:b/>
          <w:bCs/>
          <w:lang w:eastAsia="zh-TW" w:bidi="hi-IN"/>
        </w:rPr>
        <w:t xml:space="preserve"> cycle &gt;= 320ms when the requirement is </w:t>
      </w:r>
      <w:proofErr w:type="gramStart"/>
      <w:r w:rsidRPr="0034531C">
        <w:rPr>
          <w:rFonts w:eastAsia="PMingLiU"/>
          <w:b/>
          <w:bCs/>
          <w:lang w:eastAsia="zh-TW" w:bidi="hi-IN"/>
        </w:rPr>
        <w:t>max(</w:t>
      </w:r>
      <w:proofErr w:type="gramEnd"/>
      <w:r w:rsidRPr="0034531C">
        <w:rPr>
          <w:rFonts w:eastAsia="PMingLiU"/>
          <w:b/>
          <w:bCs/>
          <w:lang w:eastAsia="zh-TW" w:bidi="hi-IN"/>
        </w:rPr>
        <w:t xml:space="preserve">8s, </w:t>
      </w:r>
      <w:r>
        <w:rPr>
          <w:rFonts w:eastAsia="PMingLiU"/>
          <w:b/>
          <w:bCs/>
          <w:lang w:eastAsia="zh-TW" w:bidi="hi-IN"/>
        </w:rPr>
        <w:t>50</w:t>
      </w:r>
      <w:r w:rsidRPr="0034531C">
        <w:rPr>
          <w:rFonts w:eastAsia="PMingLiU"/>
          <w:b/>
          <w:bCs/>
          <w:lang w:eastAsia="zh-TW" w:bidi="hi-IN"/>
        </w:rPr>
        <w:t xml:space="preserve"> SL-DRX cycles)</w:t>
      </w:r>
      <w:r w:rsidR="00431B07">
        <w:rPr>
          <w:rFonts w:eastAsia="PMingLiU"/>
          <w:b/>
          <w:bCs/>
          <w:lang w:eastAsia="zh-TW" w:bidi="hi-IN"/>
        </w:rPr>
        <w:t>. S</w:t>
      </w:r>
      <w:r>
        <w:rPr>
          <w:rFonts w:eastAsia="PMingLiU"/>
          <w:b/>
          <w:bCs/>
          <w:lang w:eastAsia="zh-TW" w:bidi="hi-IN"/>
        </w:rPr>
        <w:t>uch distance leads to propagation delay difference beyond CR length and reliable communication may not be feasible.</w:t>
      </w:r>
    </w:p>
    <w:p w14:paraId="69284EA0" w14:textId="77777777" w:rsidR="006B707E" w:rsidRPr="00820498" w:rsidRDefault="006B707E" w:rsidP="006B707E">
      <w:pPr>
        <w:rPr>
          <w:rFonts w:eastAsia="PMingLiU"/>
          <w:b/>
          <w:bCs/>
          <w:lang w:eastAsia="zh-TW" w:bidi="hi-IN"/>
        </w:rPr>
      </w:pPr>
      <w:r w:rsidRPr="00820498">
        <w:rPr>
          <w:rFonts w:eastAsia="PMingLiU"/>
          <w:b/>
          <w:bCs/>
          <w:lang w:eastAsia="zh-TW" w:bidi="hi-IN"/>
        </w:rPr>
        <w:t>Observation 2:</w:t>
      </w:r>
    </w:p>
    <w:p w14:paraId="4A5D35F4" w14:textId="77777777" w:rsidR="006B707E" w:rsidRPr="00820498" w:rsidRDefault="006B707E" w:rsidP="006B707E">
      <w:pPr>
        <w:rPr>
          <w:rFonts w:eastAsia="PMingLiU"/>
          <w:b/>
          <w:bCs/>
          <w:lang w:eastAsia="zh-TW" w:bidi="hi-IN"/>
        </w:rPr>
      </w:pPr>
      <w:r w:rsidRPr="00820498">
        <w:rPr>
          <w:rFonts w:eastAsia="PMingLiU"/>
          <w:b/>
          <w:bCs/>
          <w:lang w:eastAsia="zh-TW" w:bidi="hi-IN"/>
        </w:rPr>
        <w:t xml:space="preserve">The purposes of asynchronized </w:t>
      </w:r>
      <w:proofErr w:type="spellStart"/>
      <w:r w:rsidRPr="00820498">
        <w:rPr>
          <w:rFonts w:eastAsia="PMingLiU"/>
          <w:b/>
          <w:bCs/>
          <w:lang w:eastAsia="zh-TW" w:bidi="hi-IN"/>
        </w:rPr>
        <w:t>SyncRef</w:t>
      </w:r>
      <w:proofErr w:type="spellEnd"/>
      <w:r w:rsidRPr="00820498">
        <w:rPr>
          <w:rFonts w:eastAsia="PMingLiU"/>
          <w:b/>
          <w:bCs/>
          <w:lang w:eastAsia="zh-TW" w:bidi="hi-IN"/>
        </w:rPr>
        <w:t xml:space="preserve"> UE search are:</w:t>
      </w:r>
    </w:p>
    <w:p w14:paraId="74EBA5B5" w14:textId="77777777" w:rsidR="006B707E" w:rsidRPr="00820498" w:rsidRDefault="006B707E" w:rsidP="006B707E">
      <w:pPr>
        <w:numPr>
          <w:ilvl w:val="0"/>
          <w:numId w:val="34"/>
        </w:numPr>
        <w:rPr>
          <w:rFonts w:eastAsia="PMingLiU"/>
          <w:b/>
          <w:bCs/>
          <w:lang w:eastAsia="zh-TW" w:bidi="hi-IN"/>
        </w:rPr>
      </w:pPr>
      <w:r w:rsidRPr="00820498">
        <w:rPr>
          <w:rFonts w:eastAsia="PMingLiU"/>
          <w:b/>
          <w:bCs/>
          <w:lang w:eastAsia="zh-TW" w:bidi="hi-IN"/>
        </w:rPr>
        <w:t xml:space="preserve">To enable UE switching to high priority </w:t>
      </w:r>
      <w:proofErr w:type="spellStart"/>
      <w:r w:rsidRPr="00820498">
        <w:rPr>
          <w:rFonts w:eastAsia="PMingLiU"/>
          <w:b/>
          <w:bCs/>
          <w:lang w:eastAsia="zh-TW" w:bidi="hi-IN"/>
        </w:rPr>
        <w:t>SyncRef</w:t>
      </w:r>
      <w:proofErr w:type="spellEnd"/>
      <w:r w:rsidRPr="00820498">
        <w:rPr>
          <w:rFonts w:eastAsia="PMingLiU"/>
          <w:b/>
          <w:bCs/>
          <w:lang w:eastAsia="zh-TW" w:bidi="hi-IN"/>
        </w:rPr>
        <w:t xml:space="preserve"> UE. This happens mostly on synchronized cluster edge.</w:t>
      </w:r>
    </w:p>
    <w:p w14:paraId="0F410951" w14:textId="77777777" w:rsidR="006B707E" w:rsidRPr="00820498" w:rsidRDefault="006B707E" w:rsidP="006B707E">
      <w:pPr>
        <w:numPr>
          <w:ilvl w:val="0"/>
          <w:numId w:val="34"/>
        </w:numPr>
        <w:rPr>
          <w:rFonts w:eastAsia="PMingLiU"/>
          <w:b/>
          <w:bCs/>
          <w:lang w:eastAsia="zh-TW" w:bidi="hi-IN"/>
        </w:rPr>
      </w:pPr>
      <w:r w:rsidRPr="00820498">
        <w:rPr>
          <w:rFonts w:eastAsia="PMingLiU"/>
          <w:b/>
          <w:bCs/>
          <w:lang w:eastAsia="zh-TW" w:bidi="hi-IN"/>
        </w:rPr>
        <w:t xml:space="preserve">To enable UE switching to </w:t>
      </w:r>
      <w:proofErr w:type="spellStart"/>
      <w:r w:rsidRPr="00820498">
        <w:rPr>
          <w:rFonts w:eastAsia="PMingLiU"/>
          <w:b/>
          <w:bCs/>
          <w:lang w:eastAsia="zh-TW" w:bidi="hi-IN"/>
        </w:rPr>
        <w:t>SyncRef</w:t>
      </w:r>
      <w:proofErr w:type="spellEnd"/>
      <w:r w:rsidRPr="00820498">
        <w:rPr>
          <w:rFonts w:eastAsia="PMingLiU"/>
          <w:b/>
          <w:bCs/>
          <w:lang w:eastAsia="zh-TW" w:bidi="hi-IN"/>
        </w:rPr>
        <w:t xml:space="preserve"> UE with better RSRP.</w:t>
      </w:r>
    </w:p>
    <w:p w14:paraId="329C3A49" w14:textId="77777777" w:rsidR="006B707E" w:rsidRPr="0038190D" w:rsidRDefault="006B707E" w:rsidP="006B707E">
      <w:pPr>
        <w:rPr>
          <w:b/>
          <w:bCs/>
          <w:lang w:eastAsia="ja-JP" w:bidi="hi-IN"/>
        </w:rPr>
      </w:pPr>
      <w:r w:rsidRPr="0038190D">
        <w:rPr>
          <w:b/>
          <w:bCs/>
          <w:lang w:eastAsia="ja-JP" w:bidi="hi-IN"/>
        </w:rPr>
        <w:t xml:space="preserve">Observation </w:t>
      </w:r>
      <w:r>
        <w:rPr>
          <w:b/>
          <w:bCs/>
          <w:lang w:eastAsia="ja-JP" w:bidi="hi-IN"/>
        </w:rPr>
        <w:t>3</w:t>
      </w:r>
      <w:r w:rsidRPr="0038190D">
        <w:rPr>
          <w:b/>
          <w:bCs/>
          <w:lang w:eastAsia="ja-JP" w:bidi="hi-IN"/>
        </w:rPr>
        <w:t>:</w:t>
      </w:r>
    </w:p>
    <w:p w14:paraId="2E74C2BC" w14:textId="77777777" w:rsidR="006B707E" w:rsidRPr="0038190D" w:rsidRDefault="006B707E" w:rsidP="006B707E">
      <w:pPr>
        <w:numPr>
          <w:ilvl w:val="0"/>
          <w:numId w:val="35"/>
        </w:numPr>
        <w:ind w:left="540" w:hanging="180"/>
        <w:rPr>
          <w:b/>
          <w:bCs/>
          <w:lang w:eastAsia="ja-JP" w:bidi="hi-IN"/>
        </w:rPr>
      </w:pPr>
      <w:r w:rsidRPr="0038190D">
        <w:rPr>
          <w:b/>
          <w:bCs/>
          <w:lang w:eastAsia="ja-JP" w:bidi="hi-IN"/>
        </w:rPr>
        <w:t xml:space="preserve">At cluster </w:t>
      </w:r>
      <w:proofErr w:type="spellStart"/>
      <w:r w:rsidRPr="0038190D">
        <w:rPr>
          <w:b/>
          <w:bCs/>
          <w:lang w:eastAsia="ja-JP" w:bidi="hi-IN"/>
        </w:rPr>
        <w:t>center</w:t>
      </w:r>
      <w:proofErr w:type="spellEnd"/>
      <w:r w:rsidRPr="0038190D">
        <w:rPr>
          <w:b/>
          <w:bCs/>
          <w:lang w:eastAsia="ja-JP" w:bidi="hi-IN"/>
        </w:rPr>
        <w:t>: received RSRP is expected to be stronger and more stable</w:t>
      </w:r>
    </w:p>
    <w:p w14:paraId="505F7353" w14:textId="77777777" w:rsidR="006B707E" w:rsidRPr="0038190D" w:rsidRDefault="006B707E" w:rsidP="006B707E">
      <w:pPr>
        <w:numPr>
          <w:ilvl w:val="0"/>
          <w:numId w:val="35"/>
        </w:numPr>
        <w:ind w:left="540" w:hanging="180"/>
        <w:rPr>
          <w:b/>
          <w:bCs/>
          <w:lang w:eastAsia="ja-JP" w:bidi="hi-IN"/>
        </w:rPr>
      </w:pPr>
      <w:r w:rsidRPr="0038190D">
        <w:rPr>
          <w:b/>
          <w:bCs/>
          <w:lang w:eastAsia="ja-JP" w:bidi="hi-IN"/>
        </w:rPr>
        <w:t xml:space="preserve">At cluster edge: received RSRP is expected to be weaker or with </w:t>
      </w:r>
      <w:r>
        <w:rPr>
          <w:b/>
          <w:bCs/>
          <w:lang w:eastAsia="ja-JP" w:bidi="hi-IN"/>
        </w:rPr>
        <w:t xml:space="preserve">a </w:t>
      </w:r>
      <w:r w:rsidRPr="0038190D">
        <w:rPr>
          <w:b/>
          <w:bCs/>
          <w:lang w:eastAsia="ja-JP" w:bidi="hi-IN"/>
        </w:rPr>
        <w:t xml:space="preserve">larger variation unless UE moves towards the </w:t>
      </w:r>
      <w:proofErr w:type="spellStart"/>
      <w:r w:rsidRPr="0038190D">
        <w:rPr>
          <w:b/>
          <w:bCs/>
          <w:lang w:eastAsia="ja-JP" w:bidi="hi-IN"/>
        </w:rPr>
        <w:t>center</w:t>
      </w:r>
      <w:proofErr w:type="spellEnd"/>
      <w:r w:rsidRPr="0038190D">
        <w:rPr>
          <w:b/>
          <w:bCs/>
          <w:lang w:eastAsia="ja-JP" w:bidi="hi-IN"/>
        </w:rPr>
        <w:t xml:space="preserve">. </w:t>
      </w:r>
    </w:p>
    <w:p w14:paraId="0099AA2B" w14:textId="189BD163" w:rsidR="006B707E" w:rsidRPr="0041785D" w:rsidRDefault="006B707E" w:rsidP="006B707E">
      <w:pPr>
        <w:rPr>
          <w:b/>
          <w:bCs/>
          <w:lang w:eastAsia="ja-JP" w:bidi="hi-IN"/>
        </w:rPr>
      </w:pPr>
      <w:r w:rsidRPr="0041785D">
        <w:rPr>
          <w:b/>
          <w:bCs/>
          <w:lang w:eastAsia="ja-JP" w:bidi="hi-IN"/>
        </w:rPr>
        <w:t>Proposal</w:t>
      </w:r>
      <w:r>
        <w:rPr>
          <w:b/>
          <w:bCs/>
          <w:lang w:eastAsia="ja-JP" w:bidi="hi-IN"/>
        </w:rPr>
        <w:t xml:space="preserve"> 1</w:t>
      </w:r>
      <w:r w:rsidRPr="0041785D">
        <w:rPr>
          <w:b/>
          <w:bCs/>
          <w:lang w:eastAsia="ja-JP" w:bidi="hi-IN"/>
        </w:rPr>
        <w:t xml:space="preserve">: The following conditional asynchronized </w:t>
      </w:r>
      <w:proofErr w:type="spellStart"/>
      <w:r w:rsidRPr="0041785D">
        <w:rPr>
          <w:b/>
          <w:bCs/>
          <w:lang w:eastAsia="ja-JP" w:bidi="hi-IN"/>
        </w:rPr>
        <w:t>SyncRef</w:t>
      </w:r>
      <w:proofErr w:type="spellEnd"/>
      <w:r w:rsidRPr="0041785D">
        <w:rPr>
          <w:b/>
          <w:bCs/>
          <w:lang w:eastAsia="ja-JP" w:bidi="hi-IN"/>
        </w:rPr>
        <w:t xml:space="preserve"> UE search requirement applies to R17 UE supporting </w:t>
      </w:r>
      <w:proofErr w:type="spellStart"/>
      <w:r w:rsidRPr="0041785D">
        <w:rPr>
          <w:b/>
          <w:bCs/>
          <w:lang w:eastAsia="ja-JP" w:bidi="hi-IN"/>
        </w:rPr>
        <w:t>DRx</w:t>
      </w:r>
      <w:proofErr w:type="spellEnd"/>
      <w:r w:rsidRPr="0041785D">
        <w:rPr>
          <w:b/>
          <w:bCs/>
          <w:lang w:eastAsia="ja-JP" w:bidi="hi-IN"/>
        </w:rPr>
        <w:t>:</w:t>
      </w:r>
    </w:p>
    <w:p w14:paraId="2221E8D3" w14:textId="77777777" w:rsidR="006B707E" w:rsidRPr="0041785D" w:rsidRDefault="006B707E" w:rsidP="006B707E">
      <w:pPr>
        <w:rPr>
          <w:b/>
          <w:bCs/>
          <w:lang w:eastAsia="ja-JP" w:bidi="hi-IN"/>
        </w:rPr>
      </w:pPr>
      <w:r w:rsidRPr="0041785D">
        <w:rPr>
          <w:b/>
          <w:bCs/>
          <w:lang w:eastAsia="ja-JP" w:bidi="hi-IN"/>
        </w:rPr>
        <w:t xml:space="preserve">UE can skip asynchronized </w:t>
      </w:r>
      <w:proofErr w:type="spellStart"/>
      <w:r w:rsidRPr="0041785D">
        <w:rPr>
          <w:b/>
          <w:bCs/>
          <w:lang w:eastAsia="ja-JP" w:bidi="hi-IN"/>
        </w:rPr>
        <w:t>SyncRef</w:t>
      </w:r>
      <w:proofErr w:type="spellEnd"/>
      <w:r w:rsidRPr="0041785D">
        <w:rPr>
          <w:b/>
          <w:bCs/>
          <w:lang w:eastAsia="ja-JP" w:bidi="hi-IN"/>
        </w:rPr>
        <w:t xml:space="preserve"> UE search to save power when the following conditions are all satisfied over a</w:t>
      </w:r>
      <w:r>
        <w:rPr>
          <w:b/>
          <w:bCs/>
          <w:lang w:eastAsia="ja-JP" w:bidi="hi-IN"/>
        </w:rPr>
        <w:t>n</w:t>
      </w:r>
      <w:r w:rsidRPr="0041785D">
        <w:rPr>
          <w:b/>
          <w:bCs/>
          <w:lang w:eastAsia="ja-JP" w:bidi="hi-IN"/>
        </w:rPr>
        <w:t xml:space="preserve"> evaluation period:</w:t>
      </w:r>
    </w:p>
    <w:p w14:paraId="09ED98C9" w14:textId="77777777" w:rsidR="006B707E" w:rsidRPr="00CE7D50" w:rsidRDefault="006B707E" w:rsidP="006B707E">
      <w:pPr>
        <w:numPr>
          <w:ilvl w:val="0"/>
          <w:numId w:val="37"/>
        </w:numPr>
        <w:ind w:left="540" w:hanging="180"/>
        <w:rPr>
          <w:b/>
          <w:bCs/>
          <w:lang w:eastAsia="ja-JP" w:bidi="hi-IN"/>
        </w:rPr>
      </w:pPr>
      <w:r w:rsidRPr="00CE7D50">
        <w:rPr>
          <w:b/>
          <w:bCs/>
          <w:lang w:eastAsia="ja-JP" w:bidi="hi-IN"/>
        </w:rPr>
        <w:t>SLSS RSRP is larger than a threshold</w:t>
      </w:r>
    </w:p>
    <w:p w14:paraId="7B0B037C" w14:textId="77777777" w:rsidR="006B707E" w:rsidRPr="00CE7D50" w:rsidRDefault="006B707E" w:rsidP="006B707E">
      <w:pPr>
        <w:numPr>
          <w:ilvl w:val="0"/>
          <w:numId w:val="37"/>
        </w:numPr>
        <w:ind w:left="540" w:hanging="180"/>
        <w:rPr>
          <w:b/>
          <w:bCs/>
          <w:lang w:eastAsia="ja-JP" w:bidi="hi-IN"/>
        </w:rPr>
      </w:pPr>
      <w:r w:rsidRPr="00CE7D50">
        <w:rPr>
          <w:b/>
          <w:bCs/>
          <w:lang w:eastAsia="ja-JP" w:bidi="hi-IN"/>
        </w:rPr>
        <w:t>SLSS RSRP variation is lower than a threshold</w:t>
      </w:r>
      <w:r w:rsidRPr="0041785D">
        <w:rPr>
          <w:b/>
          <w:bCs/>
          <w:lang w:eastAsia="ja-JP" w:bidi="hi-IN"/>
        </w:rPr>
        <w:t xml:space="preserve">. The SLSS RSRP variation is </w:t>
      </w:r>
      <w:r w:rsidRPr="0041785D">
        <w:rPr>
          <w:b/>
          <w:bCs/>
          <w:lang w:val="en-US" w:eastAsia="ja-JP" w:bidi="hi-IN"/>
        </w:rPr>
        <w:t>t</w:t>
      </w:r>
      <w:r w:rsidRPr="00955936">
        <w:rPr>
          <w:b/>
          <w:bCs/>
          <w:lang w:val="en-US" w:eastAsia="ja-JP" w:bidi="hi-IN"/>
        </w:rPr>
        <w:t xml:space="preserve">he average value of (instantaneous RSRP - current filtered </w:t>
      </w:r>
      <w:proofErr w:type="gramStart"/>
      <w:r w:rsidRPr="00955936">
        <w:rPr>
          <w:b/>
          <w:bCs/>
          <w:lang w:val="en-US" w:eastAsia="ja-JP" w:bidi="hi-IN"/>
        </w:rPr>
        <w:t>RSRP)^</w:t>
      </w:r>
      <w:proofErr w:type="gramEnd"/>
      <w:r w:rsidRPr="00955936">
        <w:rPr>
          <w:b/>
          <w:bCs/>
          <w:lang w:val="en-US" w:eastAsia="ja-JP" w:bidi="hi-IN"/>
        </w:rPr>
        <w:t xml:space="preserve">2 during </w:t>
      </w:r>
      <w:r w:rsidRPr="0041785D">
        <w:rPr>
          <w:b/>
          <w:bCs/>
          <w:lang w:val="en-US" w:eastAsia="ja-JP" w:bidi="hi-IN"/>
        </w:rPr>
        <w:t>the</w:t>
      </w:r>
      <w:r w:rsidRPr="00955936">
        <w:rPr>
          <w:b/>
          <w:bCs/>
          <w:lang w:val="en-US" w:eastAsia="ja-JP" w:bidi="hi-IN"/>
        </w:rPr>
        <w:t xml:space="preserve"> evaluation period</w:t>
      </w:r>
    </w:p>
    <w:p w14:paraId="7091B7E6" w14:textId="77777777" w:rsidR="006B707E" w:rsidRPr="0041785D" w:rsidRDefault="006B707E" w:rsidP="006B707E">
      <w:pPr>
        <w:numPr>
          <w:ilvl w:val="0"/>
          <w:numId w:val="37"/>
        </w:numPr>
        <w:ind w:left="540" w:hanging="180"/>
        <w:rPr>
          <w:b/>
          <w:bCs/>
          <w:lang w:eastAsia="ja-JP" w:bidi="hi-IN"/>
        </w:rPr>
      </w:pPr>
      <w:r w:rsidRPr="0041785D">
        <w:rPr>
          <w:b/>
          <w:bCs/>
          <w:lang w:eastAsia="ja-JP" w:bidi="hi-IN"/>
        </w:rPr>
        <w:t xml:space="preserve">Data connection is maintained with the current </w:t>
      </w:r>
      <w:proofErr w:type="spellStart"/>
      <w:r w:rsidRPr="0041785D">
        <w:rPr>
          <w:b/>
          <w:bCs/>
          <w:lang w:eastAsia="ja-JP" w:bidi="hi-IN"/>
        </w:rPr>
        <w:t>SyncRef</w:t>
      </w:r>
      <w:proofErr w:type="spellEnd"/>
      <w:r w:rsidRPr="0041785D">
        <w:rPr>
          <w:b/>
          <w:bCs/>
          <w:lang w:eastAsia="ja-JP" w:bidi="hi-IN"/>
        </w:rPr>
        <w:t xml:space="preserve"> UE source</w:t>
      </w:r>
    </w:p>
    <w:p w14:paraId="2148E0ED" w14:textId="77777777" w:rsidR="006B707E" w:rsidRPr="0041785D" w:rsidRDefault="006B707E" w:rsidP="006B707E">
      <w:pPr>
        <w:rPr>
          <w:b/>
          <w:bCs/>
          <w:lang w:eastAsia="ja-JP" w:bidi="hi-IN"/>
        </w:rPr>
      </w:pPr>
      <w:r w:rsidRPr="0041785D">
        <w:rPr>
          <w:b/>
          <w:bCs/>
          <w:lang w:eastAsia="ja-JP" w:bidi="hi-IN"/>
        </w:rPr>
        <w:t>The evaluation period is the same as SLSS Tx initiation/cease evaluation period when SLSS is the synchronization source.</w:t>
      </w:r>
    </w:p>
    <w:p w14:paraId="0E2C89A7" w14:textId="77777777" w:rsidR="00AB7BAA" w:rsidRPr="00AA5D24" w:rsidRDefault="00AB7BAA" w:rsidP="00AB7BAA">
      <w:pPr>
        <w:rPr>
          <w:rFonts w:eastAsia="PMingLiU"/>
          <w:b/>
          <w:bCs/>
          <w:lang w:eastAsia="zh-TW" w:bidi="hi-IN"/>
        </w:rPr>
      </w:pPr>
      <w:r w:rsidRPr="001302D2">
        <w:rPr>
          <w:b/>
          <w:bCs/>
          <w:lang w:eastAsia="ja-JP" w:bidi="hi-IN"/>
        </w:rPr>
        <w:t xml:space="preserve">Proposal </w:t>
      </w:r>
      <w:r>
        <w:rPr>
          <w:b/>
          <w:bCs/>
          <w:lang w:eastAsia="ja-JP" w:bidi="hi-IN"/>
        </w:rPr>
        <w:t>2</w:t>
      </w:r>
      <w:r w:rsidRPr="001302D2">
        <w:rPr>
          <w:b/>
          <w:bCs/>
          <w:lang w:eastAsia="ja-JP" w:bidi="hi-IN"/>
        </w:rPr>
        <w:t xml:space="preserve">: </w:t>
      </w:r>
      <w:r>
        <w:rPr>
          <w:b/>
          <w:bCs/>
          <w:lang w:eastAsia="ja-JP" w:bidi="hi-IN"/>
        </w:rPr>
        <w:t>With conditional asynchronized SLSS search, the asynchronized SLSS detection time requirement can follow R16, 8s</w:t>
      </w:r>
      <w:r>
        <w:rPr>
          <w:rFonts w:eastAsia="PMingLiU"/>
          <w:b/>
          <w:bCs/>
          <w:lang w:eastAsia="zh-TW" w:bidi="hi-IN"/>
        </w:rPr>
        <w:t>.</w:t>
      </w:r>
    </w:p>
    <w:p w14:paraId="19A97716" w14:textId="04D9312C" w:rsidR="00431B07" w:rsidRPr="00837C37" w:rsidRDefault="00431B07" w:rsidP="00431B07">
      <w:pPr>
        <w:rPr>
          <w:b/>
          <w:bCs/>
          <w:lang w:eastAsia="ja-JP" w:bidi="hi-IN"/>
        </w:rPr>
      </w:pPr>
      <w:r w:rsidRPr="00837C37">
        <w:rPr>
          <w:b/>
          <w:bCs/>
          <w:lang w:eastAsia="ja-JP" w:bidi="hi-IN"/>
        </w:rPr>
        <w:lastRenderedPageBreak/>
        <w:t xml:space="preserve">Proposal </w:t>
      </w:r>
      <w:r>
        <w:rPr>
          <w:b/>
          <w:bCs/>
          <w:lang w:eastAsia="ja-JP" w:bidi="hi-IN"/>
        </w:rPr>
        <w:t>3</w:t>
      </w:r>
      <w:r w:rsidR="00AD1973">
        <w:rPr>
          <w:b/>
          <w:bCs/>
          <w:lang w:eastAsia="ja-JP" w:bidi="hi-IN"/>
        </w:rPr>
        <w:t>-1</w:t>
      </w:r>
      <w:r w:rsidRPr="00837C37">
        <w:rPr>
          <w:b/>
          <w:bCs/>
          <w:lang w:eastAsia="ja-JP" w:bidi="hi-IN"/>
        </w:rPr>
        <w:t xml:space="preserve">: Follow tentative agreement for </w:t>
      </w:r>
      <w:proofErr w:type="spellStart"/>
      <w:r w:rsidRPr="00837C37">
        <w:rPr>
          <w:b/>
          <w:bCs/>
          <w:lang w:eastAsia="ja-JP" w:bidi="hi-IN"/>
        </w:rPr>
        <w:t>DRx</w:t>
      </w:r>
      <w:proofErr w:type="spellEnd"/>
      <w:r w:rsidRPr="00837C37">
        <w:rPr>
          <w:b/>
          <w:bCs/>
          <w:lang w:eastAsia="ja-JP" w:bidi="hi-IN"/>
        </w:rPr>
        <w:t xml:space="preserve"> transition between non-active and active interruption from RAN4#101e in the following:</w:t>
      </w:r>
    </w:p>
    <w:tbl>
      <w:tblPr>
        <w:tblW w:w="0" w:type="auto"/>
        <w:jc w:val="center"/>
        <w:tblCellMar>
          <w:left w:w="0" w:type="dxa"/>
          <w:right w:w="0" w:type="dxa"/>
        </w:tblCellMar>
        <w:tblLook w:val="04A0" w:firstRow="1" w:lastRow="0" w:firstColumn="1" w:lastColumn="0" w:noHBand="0" w:noVBand="1"/>
      </w:tblPr>
      <w:tblGrid>
        <w:gridCol w:w="316"/>
        <w:gridCol w:w="1178"/>
        <w:gridCol w:w="1210"/>
        <w:gridCol w:w="1423"/>
      </w:tblGrid>
      <w:tr w:rsidR="00431B07" w:rsidRPr="00DE4DA8" w14:paraId="21BF9159" w14:textId="77777777" w:rsidTr="0060433E">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A3513" w14:textId="77777777" w:rsidR="00431B07" w:rsidRPr="00DE4DA8" w:rsidRDefault="00431B07" w:rsidP="0060433E">
            <w:pPr>
              <w:spacing w:before="0" w:after="0"/>
              <w:rPr>
                <w:b/>
                <w:bCs/>
                <w:lang w:val="en-US" w:eastAsia="ja-JP" w:bidi="hi-I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E2E893" w14:textId="77777777" w:rsidR="00431B07" w:rsidRPr="00DE4DA8" w:rsidRDefault="00431B07" w:rsidP="0060433E">
            <w:pPr>
              <w:spacing w:before="0" w:after="0"/>
              <w:rPr>
                <w:b/>
                <w:bCs/>
                <w:lang w:val="en-US" w:eastAsia="ja-JP" w:bidi="hi-IN"/>
              </w:rPr>
            </w:pPr>
            <w:r w:rsidRPr="00837C37">
              <w:rPr>
                <w:b/>
                <w:bCs/>
                <w:lang w:eastAsia="ja-JP" w:bidi="hi-IN"/>
              </w:rPr>
              <w:t xml:space="preserve">NR Slot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144F7" w14:textId="77777777" w:rsidR="00431B07" w:rsidRPr="00DE4DA8" w:rsidRDefault="00431B07" w:rsidP="0060433E">
            <w:pPr>
              <w:spacing w:before="0" w:after="0"/>
              <w:rPr>
                <w:b/>
                <w:bCs/>
                <w:lang w:val="en-US" w:eastAsia="ja-JP" w:bidi="hi-IN"/>
              </w:rPr>
            </w:pPr>
            <w:r w:rsidRPr="00837C37">
              <w:rPr>
                <w:b/>
                <w:bCs/>
                <w:lang w:eastAsia="ja-JP" w:bidi="hi-IN"/>
              </w:rPr>
              <w:t>Interruption length X (slots)</w:t>
            </w:r>
          </w:p>
        </w:tc>
      </w:tr>
      <w:tr w:rsidR="00431B07" w:rsidRPr="00DE4DA8" w14:paraId="74A90864" w14:textId="77777777" w:rsidTr="0060433E">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37C019" w14:textId="77777777" w:rsidR="00431B07" w:rsidRPr="00DE4DA8" w:rsidRDefault="00431B07" w:rsidP="0060433E">
            <w:pPr>
              <w:spacing w:before="0" w:after="0"/>
              <w:rPr>
                <w:b/>
                <w:bCs/>
                <w:lang w:val="en-US" w:eastAsia="ja-JP" w:bidi="hi-I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D164D5" w14:textId="77777777" w:rsidR="00431B07" w:rsidRPr="00DE4DA8" w:rsidRDefault="00431B07" w:rsidP="0060433E">
            <w:pPr>
              <w:spacing w:before="0" w:after="0"/>
              <w:rPr>
                <w:b/>
                <w:bCs/>
                <w:lang w:val="en-US" w:eastAsia="ja-JP" w:bidi="hi-IN"/>
              </w:rPr>
            </w:pPr>
            <w:r w:rsidRPr="00837C37">
              <w:rPr>
                <w:b/>
                <w:bCs/>
                <w:lang w:eastAsia="ja-JP" w:bidi="hi-IN"/>
              </w:rPr>
              <w:t>length (</w:t>
            </w:r>
            <w:proofErr w:type="spellStart"/>
            <w:r w:rsidRPr="00837C37">
              <w:rPr>
                <w:b/>
                <w:bCs/>
                <w:lang w:eastAsia="ja-JP" w:bidi="hi-IN"/>
              </w:rPr>
              <w:t>ms</w:t>
            </w:r>
            <w:proofErr w:type="spellEnd"/>
            <w:r w:rsidRPr="00837C37">
              <w:rPr>
                <w:b/>
                <w:bCs/>
                <w:lang w:eastAsia="ja-JP" w:bidi="hi-I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632D7" w14:textId="77777777" w:rsidR="00431B07" w:rsidRPr="00DE4DA8" w:rsidRDefault="00431B07" w:rsidP="0060433E">
            <w:pPr>
              <w:spacing w:before="0" w:after="0"/>
              <w:rPr>
                <w:b/>
                <w:bCs/>
                <w:lang w:val="en-US" w:eastAsia="ja-JP" w:bidi="hi-IN"/>
              </w:rPr>
            </w:pPr>
            <w:r w:rsidRPr="00837C37">
              <w:rPr>
                <w:b/>
                <w:bCs/>
                <w:lang w:eastAsia="ja-JP" w:bidi="hi-IN"/>
              </w:rPr>
              <w:t>Sync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A95EDC" w14:textId="77777777" w:rsidR="00431B07" w:rsidRPr="00DE4DA8" w:rsidRDefault="00431B07" w:rsidP="0060433E">
            <w:pPr>
              <w:spacing w:before="0" w:after="0"/>
              <w:rPr>
                <w:b/>
                <w:bCs/>
                <w:lang w:val="en-US" w:eastAsia="ja-JP" w:bidi="hi-IN"/>
              </w:rPr>
            </w:pPr>
            <w:r w:rsidRPr="00837C37">
              <w:rPr>
                <w:b/>
                <w:bCs/>
                <w:lang w:eastAsia="ja-JP" w:bidi="hi-IN"/>
              </w:rPr>
              <w:t>Async</w:t>
            </w:r>
          </w:p>
        </w:tc>
      </w:tr>
      <w:tr w:rsidR="00431B07" w:rsidRPr="00DE4DA8" w14:paraId="25FA4D81" w14:textId="77777777" w:rsidTr="0060433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3E8CE" w14:textId="77777777" w:rsidR="00431B07" w:rsidRPr="00DE4DA8" w:rsidRDefault="00431B07" w:rsidP="0060433E">
            <w:pPr>
              <w:spacing w:before="0" w:after="0"/>
              <w:rPr>
                <w:b/>
                <w:bCs/>
                <w:lang w:val="en-US" w:eastAsia="ja-JP" w:bidi="hi-IN"/>
              </w:rPr>
            </w:pPr>
            <w:r w:rsidRPr="00837C37">
              <w:rPr>
                <w:b/>
                <w:bCs/>
                <w:lang w:eastAsia="ja-JP" w:bidi="hi-I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F6DFB4" w14:textId="77777777" w:rsidR="00431B07" w:rsidRPr="00DE4DA8" w:rsidRDefault="00431B07" w:rsidP="0060433E">
            <w:pPr>
              <w:spacing w:before="0" w:after="0"/>
              <w:jc w:val="center"/>
              <w:rPr>
                <w:b/>
                <w:bCs/>
                <w:lang w:val="en-US" w:eastAsia="ja-JP" w:bidi="hi-IN"/>
              </w:rPr>
            </w:pPr>
            <w:r w:rsidRPr="00837C37">
              <w:rPr>
                <w:b/>
                <w:b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F0F76C" w14:textId="77777777" w:rsidR="00431B07" w:rsidRPr="00DE4DA8" w:rsidRDefault="00431B07" w:rsidP="0060433E">
            <w:pPr>
              <w:spacing w:before="0" w:after="0"/>
              <w:jc w:val="center"/>
              <w:rPr>
                <w:b/>
                <w:bCs/>
                <w:lang w:val="en-US" w:eastAsia="ja-JP" w:bidi="hi-IN"/>
              </w:rPr>
            </w:pPr>
            <w:r w:rsidRPr="00837C37">
              <w:rPr>
                <w:b/>
                <w:b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0CDF7" w14:textId="77777777" w:rsidR="00431B07" w:rsidRPr="00DE4DA8" w:rsidRDefault="00431B07" w:rsidP="0060433E">
            <w:pPr>
              <w:spacing w:before="0" w:after="0"/>
              <w:jc w:val="center"/>
              <w:rPr>
                <w:b/>
                <w:bCs/>
                <w:lang w:val="en-US" w:eastAsia="ja-JP" w:bidi="hi-IN"/>
              </w:rPr>
            </w:pPr>
            <w:r w:rsidRPr="00837C37">
              <w:rPr>
                <w:b/>
                <w:bCs/>
                <w:lang w:eastAsia="ja-JP" w:bidi="hi-IN"/>
              </w:rPr>
              <w:t>2</w:t>
            </w:r>
          </w:p>
        </w:tc>
      </w:tr>
      <w:tr w:rsidR="00431B07" w:rsidRPr="00DE4DA8" w14:paraId="0E97B27E" w14:textId="77777777" w:rsidTr="0060433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7C205D" w14:textId="77777777" w:rsidR="00431B07" w:rsidRPr="00DE4DA8" w:rsidRDefault="00431B07" w:rsidP="0060433E">
            <w:pPr>
              <w:spacing w:before="0" w:after="0"/>
              <w:rPr>
                <w:b/>
                <w:bCs/>
                <w:lang w:val="en-US" w:eastAsia="ja-JP" w:bidi="hi-IN"/>
              </w:rPr>
            </w:pPr>
            <w:r w:rsidRPr="00837C37">
              <w:rPr>
                <w:b/>
                <w:b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242BC" w14:textId="77777777" w:rsidR="00431B07" w:rsidRPr="00DE4DA8" w:rsidRDefault="00431B07" w:rsidP="0060433E">
            <w:pPr>
              <w:spacing w:before="0" w:after="0"/>
              <w:jc w:val="center"/>
              <w:rPr>
                <w:b/>
                <w:bCs/>
                <w:lang w:val="en-US" w:eastAsia="ja-JP" w:bidi="hi-IN"/>
              </w:rPr>
            </w:pPr>
            <w:r w:rsidRPr="00837C37">
              <w:rPr>
                <w:b/>
                <w:bCs/>
                <w:lang w:eastAsia="ja-JP" w:bidi="hi-IN"/>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713EB" w14:textId="77777777" w:rsidR="00431B07" w:rsidRPr="00DE4DA8" w:rsidRDefault="00431B07" w:rsidP="0060433E">
            <w:pPr>
              <w:spacing w:before="0" w:after="0"/>
              <w:jc w:val="center"/>
              <w:rPr>
                <w:b/>
                <w:bCs/>
                <w:lang w:val="en-US" w:eastAsia="ja-JP" w:bidi="hi-IN"/>
              </w:rPr>
            </w:pPr>
            <w:r w:rsidRPr="00837C37">
              <w:rPr>
                <w:b/>
                <w:bCs/>
                <w:lang w:eastAsia="ja-JP"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3EE40" w14:textId="77777777" w:rsidR="00431B07" w:rsidRPr="00DE4DA8" w:rsidRDefault="00431B07" w:rsidP="0060433E">
            <w:pPr>
              <w:spacing w:before="0" w:after="0"/>
              <w:jc w:val="center"/>
              <w:rPr>
                <w:b/>
                <w:bCs/>
                <w:lang w:val="en-US" w:eastAsia="ja-JP" w:bidi="hi-IN"/>
              </w:rPr>
            </w:pPr>
            <w:r w:rsidRPr="00837C37">
              <w:rPr>
                <w:b/>
                <w:bCs/>
                <w:lang w:eastAsia="ja-JP" w:bidi="hi-IN"/>
              </w:rPr>
              <w:t>2</w:t>
            </w:r>
          </w:p>
        </w:tc>
      </w:tr>
      <w:tr w:rsidR="00431B07" w:rsidRPr="00DE4DA8" w14:paraId="11A68450" w14:textId="77777777" w:rsidTr="0060433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A749D0" w14:textId="77777777" w:rsidR="00431B07" w:rsidRPr="00DE4DA8" w:rsidRDefault="00431B07" w:rsidP="0060433E">
            <w:pPr>
              <w:spacing w:before="0" w:after="0"/>
              <w:rPr>
                <w:b/>
                <w:bCs/>
                <w:lang w:val="en-US" w:eastAsia="ja-JP" w:bidi="hi-IN"/>
              </w:rPr>
            </w:pPr>
            <w:r w:rsidRPr="00837C37">
              <w:rPr>
                <w:b/>
                <w:bCs/>
                <w:lang w:eastAsia="ja-JP" w:bidi="hi-I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C799AF" w14:textId="77777777" w:rsidR="00431B07" w:rsidRPr="00DE4DA8" w:rsidRDefault="00431B07" w:rsidP="0060433E">
            <w:pPr>
              <w:spacing w:before="0" w:after="0"/>
              <w:jc w:val="center"/>
              <w:rPr>
                <w:b/>
                <w:bCs/>
                <w:lang w:val="en-US" w:eastAsia="ja-JP" w:bidi="hi-IN"/>
              </w:rPr>
            </w:pPr>
            <w:r w:rsidRPr="00837C37">
              <w:rPr>
                <w:b/>
                <w:bCs/>
                <w:lang w:eastAsia="ja-JP" w:bidi="hi-IN"/>
              </w:rPr>
              <w:t>0.25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5FC8C8" w14:textId="77777777" w:rsidR="00431B07" w:rsidRPr="00DE4DA8" w:rsidRDefault="00431B07" w:rsidP="0060433E">
            <w:pPr>
              <w:spacing w:before="0" w:after="0"/>
              <w:jc w:val="center"/>
              <w:rPr>
                <w:b/>
                <w:bCs/>
                <w:lang w:val="en-US" w:eastAsia="ja-JP" w:bidi="hi-IN"/>
              </w:rPr>
            </w:pPr>
            <w:r w:rsidRPr="00837C37">
              <w:rPr>
                <w:b/>
                <w:bCs/>
                <w:lang w:eastAsia="ja-JP" w:bidi="hi-IN"/>
              </w:rPr>
              <w:t>3</w:t>
            </w:r>
          </w:p>
        </w:tc>
      </w:tr>
      <w:tr w:rsidR="00431B07" w:rsidRPr="00DE4DA8" w14:paraId="60359EB8" w14:textId="77777777" w:rsidTr="0060433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2EBADE" w14:textId="77777777" w:rsidR="00431B07" w:rsidRPr="00DE4DA8" w:rsidRDefault="00431B07" w:rsidP="0060433E">
            <w:pPr>
              <w:spacing w:before="0" w:after="0"/>
              <w:rPr>
                <w:b/>
                <w:bCs/>
                <w:lang w:val="en-US" w:eastAsia="ja-JP" w:bidi="hi-IN"/>
              </w:rPr>
            </w:pPr>
            <w:r w:rsidRPr="00837C37">
              <w:rPr>
                <w:b/>
                <w:bCs/>
                <w:lang w:eastAsia="ja-JP" w:bidi="hi-I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C3AD43" w14:textId="77777777" w:rsidR="00431B07" w:rsidRPr="00DE4DA8" w:rsidRDefault="00431B07" w:rsidP="0060433E">
            <w:pPr>
              <w:spacing w:before="0" w:after="0"/>
              <w:jc w:val="center"/>
              <w:rPr>
                <w:b/>
                <w:bCs/>
                <w:lang w:val="en-US" w:eastAsia="ja-JP" w:bidi="hi-IN"/>
              </w:rPr>
            </w:pPr>
            <w:r w:rsidRPr="00837C37">
              <w:rPr>
                <w:b/>
                <w:bCs/>
                <w:lang w:eastAsia="ja-JP" w:bidi="hi-IN"/>
              </w:rPr>
              <w:t>0.125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AE2A4" w14:textId="77777777" w:rsidR="00431B07" w:rsidRPr="00DE4DA8" w:rsidRDefault="00431B07" w:rsidP="0060433E">
            <w:pPr>
              <w:spacing w:before="0" w:after="0"/>
              <w:jc w:val="center"/>
              <w:rPr>
                <w:b/>
                <w:bCs/>
                <w:lang w:val="en-US" w:eastAsia="ja-JP" w:bidi="hi-IN"/>
              </w:rPr>
            </w:pPr>
            <w:r w:rsidRPr="00837C37">
              <w:rPr>
                <w:b/>
                <w:bCs/>
                <w:lang w:eastAsia="ja-JP" w:bidi="hi-IN"/>
              </w:rPr>
              <w:t>5</w:t>
            </w:r>
          </w:p>
        </w:tc>
      </w:tr>
    </w:tbl>
    <w:p w14:paraId="0416DD54" w14:textId="77777777" w:rsidR="00431B07" w:rsidRPr="00837C37" w:rsidRDefault="00431B07" w:rsidP="00431B07">
      <w:pPr>
        <w:rPr>
          <w:b/>
          <w:bCs/>
          <w:lang w:eastAsia="ja-JP" w:bidi="hi-IN"/>
        </w:rPr>
      </w:pPr>
      <w:r w:rsidRPr="00837C37">
        <w:rPr>
          <w:b/>
          <w:bCs/>
          <w:lang w:eastAsia="ja-JP" w:bidi="hi-IN"/>
        </w:rPr>
        <w:t>Allow up to [1] % probability of missed ACK/NACK when the [configured SL-DRX cycle] is less than 640ms, and up to [0.625] % probability of missed ACK/NACK when the configured [configured SL-DRX cycle] is 640ms or longer. FFS when multiple SL-DRX cycles are configured</w:t>
      </w:r>
    </w:p>
    <w:p w14:paraId="4EFB7136" w14:textId="6C4F9DF3" w:rsidR="00431B07" w:rsidRDefault="00431B07" w:rsidP="00431B07">
      <w:pPr>
        <w:rPr>
          <w:b/>
          <w:bCs/>
          <w:lang w:eastAsia="ja-JP" w:bidi="hi-IN"/>
        </w:rPr>
      </w:pPr>
      <w:r w:rsidRPr="00BB0C87">
        <w:rPr>
          <w:b/>
          <w:bCs/>
          <w:lang w:eastAsia="ja-JP" w:bidi="hi-IN"/>
        </w:rPr>
        <w:t xml:space="preserve">Proposal </w:t>
      </w:r>
      <w:r w:rsidR="00AD1973">
        <w:rPr>
          <w:b/>
          <w:bCs/>
          <w:lang w:eastAsia="ja-JP" w:bidi="hi-IN"/>
        </w:rPr>
        <w:t>3-2</w:t>
      </w:r>
      <w:r w:rsidRPr="00BB0C87">
        <w:rPr>
          <w:b/>
          <w:bCs/>
          <w:lang w:eastAsia="ja-JP" w:bidi="hi-IN"/>
        </w:rPr>
        <w:t xml:space="preserve">: Do not specified additional interruption avoidance rules beside proposal </w:t>
      </w:r>
      <w:r>
        <w:rPr>
          <w:b/>
          <w:bCs/>
          <w:lang w:eastAsia="ja-JP" w:bidi="hi-IN"/>
        </w:rPr>
        <w:t>3</w:t>
      </w:r>
      <w:r w:rsidR="00AD1973">
        <w:rPr>
          <w:b/>
          <w:bCs/>
          <w:lang w:eastAsia="ja-JP" w:bidi="hi-IN"/>
        </w:rPr>
        <w:t>-1</w:t>
      </w:r>
      <w:r w:rsidRPr="00BB0C87">
        <w:rPr>
          <w:b/>
          <w:bCs/>
          <w:lang w:eastAsia="ja-JP" w:bidi="hi-IN"/>
        </w:rPr>
        <w:t>.</w:t>
      </w:r>
    </w:p>
    <w:p w14:paraId="456B6219" w14:textId="3D916914" w:rsidR="005E3061" w:rsidRDefault="005E3061" w:rsidP="00431B07">
      <w:pPr>
        <w:rPr>
          <w:b/>
          <w:bCs/>
          <w:lang w:eastAsia="ja-JP" w:bidi="hi-IN"/>
        </w:rPr>
      </w:pPr>
      <w:r w:rsidRPr="005E3061">
        <w:rPr>
          <w:b/>
          <w:bCs/>
          <w:lang w:eastAsia="ja-JP" w:bidi="hi-IN"/>
        </w:rPr>
        <w:t xml:space="preserve">Proposal 3-3: The same interruption as proposal 3-1 applies to SLSS transmission/reception and sensing procedure when SL UE performs them during </w:t>
      </w:r>
      <w:proofErr w:type="spellStart"/>
      <w:r w:rsidRPr="005E3061">
        <w:rPr>
          <w:b/>
          <w:bCs/>
          <w:lang w:eastAsia="ja-JP" w:bidi="hi-IN"/>
        </w:rPr>
        <w:t>DRx</w:t>
      </w:r>
      <w:proofErr w:type="spellEnd"/>
      <w:r w:rsidRPr="005E3061">
        <w:rPr>
          <w:b/>
          <w:bCs/>
          <w:lang w:eastAsia="ja-JP" w:bidi="hi-IN"/>
        </w:rPr>
        <w:t xml:space="preserve"> off time.</w:t>
      </w:r>
    </w:p>
    <w:p w14:paraId="7A1DCE08" w14:textId="77777777" w:rsidR="00F31BD2" w:rsidRPr="00AD1973" w:rsidRDefault="00F31BD2" w:rsidP="00F31BD2">
      <w:pPr>
        <w:rPr>
          <w:b/>
          <w:bCs/>
          <w:lang w:eastAsia="ja-JP" w:bidi="hi-IN"/>
        </w:rPr>
      </w:pPr>
      <w:r w:rsidRPr="00AD1973">
        <w:rPr>
          <w:b/>
          <w:bCs/>
          <w:lang w:eastAsia="ja-JP" w:bidi="hi-IN"/>
        </w:rPr>
        <w:t>Proposal 4:</w:t>
      </w:r>
      <w:r>
        <w:rPr>
          <w:b/>
          <w:bCs/>
          <w:lang w:eastAsia="ja-JP" w:bidi="hi-IN"/>
        </w:rPr>
        <w:t xml:space="preserve"> For 15kHz SCS, scheduling restriction on SL to </w:t>
      </w:r>
      <w:proofErr w:type="spellStart"/>
      <w:r>
        <w:rPr>
          <w:b/>
          <w:bCs/>
          <w:lang w:eastAsia="ja-JP" w:bidi="hi-IN"/>
        </w:rPr>
        <w:t>Uu</w:t>
      </w:r>
      <w:proofErr w:type="spellEnd"/>
      <w:r>
        <w:rPr>
          <w:b/>
          <w:bCs/>
          <w:lang w:eastAsia="ja-JP" w:bidi="hi-IN"/>
        </w:rPr>
        <w:t xml:space="preserve"> or </w:t>
      </w:r>
      <w:proofErr w:type="spellStart"/>
      <w:r>
        <w:rPr>
          <w:b/>
          <w:bCs/>
          <w:lang w:eastAsia="ja-JP" w:bidi="hi-IN"/>
        </w:rPr>
        <w:t>Uu</w:t>
      </w:r>
      <w:proofErr w:type="spellEnd"/>
      <w:r>
        <w:rPr>
          <w:b/>
          <w:bCs/>
          <w:lang w:eastAsia="ja-JP" w:bidi="hi-IN"/>
        </w:rPr>
        <w:t xml:space="preserve"> to SL switch is one slot. For 30kHz and 60kHz SCS, scheduling restriction is &gt; 1 slot if parallel processing of Tx/Rx preparation and RF </w:t>
      </w:r>
      <w:proofErr w:type="spellStart"/>
      <w:r>
        <w:rPr>
          <w:b/>
          <w:bCs/>
          <w:lang w:eastAsia="ja-JP" w:bidi="hi-IN"/>
        </w:rPr>
        <w:t>retuining</w:t>
      </w:r>
      <w:proofErr w:type="spellEnd"/>
      <w:r>
        <w:rPr>
          <w:b/>
          <w:bCs/>
          <w:lang w:eastAsia="ja-JP" w:bidi="hi-IN"/>
        </w:rPr>
        <w:t xml:space="preserve"> is not feasible. Otherwise, scheduling restriction is 1 slot.</w:t>
      </w:r>
    </w:p>
    <w:p w14:paraId="74B3C1CA" w14:textId="77777777" w:rsidR="00431B07" w:rsidRPr="00431B07" w:rsidRDefault="00431B07" w:rsidP="00431B07">
      <w:pPr>
        <w:rPr>
          <w:b/>
          <w:bCs/>
          <w:lang w:eastAsia="ja-JP" w:bidi="hi-IN"/>
        </w:rPr>
      </w:pPr>
      <w:r w:rsidRPr="00431B07">
        <w:rPr>
          <w:b/>
          <w:bCs/>
          <w:lang w:eastAsia="ja-JP" w:bidi="hi-IN"/>
        </w:rPr>
        <w:t xml:space="preserve">Proposal 5: RAN4 should define the requirement to ensure that Tx UE performs proper sensing and select the resource during Rx UE </w:t>
      </w:r>
      <w:proofErr w:type="spellStart"/>
      <w:r w:rsidRPr="00431B07">
        <w:rPr>
          <w:b/>
          <w:bCs/>
          <w:lang w:eastAsia="ja-JP" w:bidi="hi-IN"/>
        </w:rPr>
        <w:t>DRx</w:t>
      </w:r>
      <w:proofErr w:type="spellEnd"/>
      <w:r w:rsidRPr="00431B07">
        <w:rPr>
          <w:b/>
          <w:bCs/>
          <w:lang w:eastAsia="ja-JP" w:bidi="hi-IN"/>
        </w:rPr>
        <w:t xml:space="preserve"> active time.</w:t>
      </w:r>
    </w:p>
    <w:p w14:paraId="41E1BF94" w14:textId="77777777" w:rsidR="00124982" w:rsidRPr="00124982" w:rsidRDefault="00124982" w:rsidP="00124982">
      <w:pPr>
        <w:rPr>
          <w:b/>
          <w:bCs/>
          <w:lang w:eastAsia="ja-JP" w:bidi="hi-IN"/>
        </w:rPr>
      </w:pPr>
      <w:r w:rsidRPr="00124982">
        <w:rPr>
          <w:b/>
          <w:bCs/>
          <w:lang w:eastAsia="ja-JP" w:bidi="hi-IN"/>
        </w:rPr>
        <w:t xml:space="preserve">Proposal 6: Define the requirement for periodic and contiguous partial sensing as an enhancement for R16 L1 SL-RSRP measurement requirement. </w:t>
      </w:r>
    </w:p>
    <w:p w14:paraId="2B02DCC9" w14:textId="77777777" w:rsidR="00C30FF2" w:rsidRPr="008B4DEC" w:rsidRDefault="00C30FF2" w:rsidP="00C30FF2">
      <w:pPr>
        <w:rPr>
          <w:b/>
          <w:bCs/>
          <w:lang w:eastAsia="ja-JP" w:bidi="hi-IN"/>
        </w:rPr>
      </w:pPr>
      <w:r w:rsidRPr="008B4DEC">
        <w:rPr>
          <w:b/>
          <w:bCs/>
          <w:lang w:eastAsia="ja-JP" w:bidi="hi-IN"/>
        </w:rPr>
        <w:t>Proposal 7: Guidelines for defining tests corresponding to partial sensing requirement:</w:t>
      </w:r>
    </w:p>
    <w:p w14:paraId="27DCDB58" w14:textId="77777777" w:rsidR="00C30FF2" w:rsidRPr="008B4DEC" w:rsidRDefault="00C30FF2" w:rsidP="00C30FF2">
      <w:pPr>
        <w:numPr>
          <w:ilvl w:val="0"/>
          <w:numId w:val="41"/>
        </w:numPr>
        <w:rPr>
          <w:b/>
          <w:bCs/>
          <w:lang w:eastAsia="ja-JP" w:bidi="hi-IN"/>
        </w:rPr>
      </w:pPr>
      <w:r w:rsidRPr="008B4DEC">
        <w:rPr>
          <w:b/>
          <w:bCs/>
          <w:lang w:eastAsia="ja-JP" w:bidi="hi-IN"/>
        </w:rPr>
        <w:t>Periodic sensing: consider all transmission are periodic and aligned to UE sensing period. UE is required to avoid collision to the reservation in a specific period before PDB regardless of its selection of candidate set Y.</w:t>
      </w:r>
    </w:p>
    <w:p w14:paraId="5ED78E04" w14:textId="77777777" w:rsidR="00C30FF2" w:rsidRPr="008B4DEC" w:rsidRDefault="00C30FF2" w:rsidP="00C30FF2">
      <w:pPr>
        <w:numPr>
          <w:ilvl w:val="0"/>
          <w:numId w:val="41"/>
        </w:numPr>
        <w:rPr>
          <w:b/>
          <w:bCs/>
          <w:lang w:eastAsia="ja-JP" w:bidi="hi-IN"/>
        </w:rPr>
      </w:pPr>
      <w:r w:rsidRPr="008B4DEC">
        <w:rPr>
          <w:b/>
          <w:bCs/>
          <w:lang w:eastAsia="ja-JP" w:bidi="hi-IN"/>
        </w:rPr>
        <w:t>Contiguous sensing: reuse R16 autonomous resource allocation test and configures M = 31 for the resource pool.</w:t>
      </w:r>
    </w:p>
    <w:p w14:paraId="19860458" w14:textId="77777777" w:rsidR="00FC3BAF" w:rsidRPr="007C6E7D" w:rsidRDefault="00FC3BAF" w:rsidP="00FC3BAF">
      <w:pPr>
        <w:rPr>
          <w:b/>
          <w:bCs/>
          <w:lang w:eastAsia="ja-JP" w:bidi="hi-IN"/>
        </w:rPr>
      </w:pPr>
      <w:r w:rsidRPr="007C6E7D">
        <w:rPr>
          <w:b/>
          <w:bCs/>
          <w:lang w:eastAsia="ja-JP" w:bidi="hi-IN"/>
        </w:rPr>
        <w:t>Observation</w:t>
      </w:r>
      <w:r>
        <w:rPr>
          <w:b/>
          <w:bCs/>
          <w:lang w:eastAsia="ja-JP" w:bidi="hi-IN"/>
        </w:rPr>
        <w:t xml:space="preserve"> 4</w:t>
      </w:r>
      <w:r w:rsidRPr="007C6E7D">
        <w:rPr>
          <w:b/>
          <w:bCs/>
          <w:lang w:eastAsia="ja-JP" w:bidi="hi-IN"/>
        </w:rPr>
        <w:t>: No measurement procedure is involved for UE-B in both scheme 1 and scheme 2. UE-A’s measurement procedure for scheme 2 is identical to R16 RSRP measurement.</w:t>
      </w:r>
    </w:p>
    <w:p w14:paraId="45615CB1" w14:textId="77777777" w:rsidR="00FC3BAF" w:rsidRPr="00494E8C" w:rsidRDefault="00FC3BAF" w:rsidP="00FC3BAF">
      <w:pPr>
        <w:rPr>
          <w:rFonts w:eastAsia="PMingLiU"/>
          <w:b/>
          <w:lang w:eastAsia="zh-TW" w:bidi="hi-IN"/>
        </w:rPr>
      </w:pPr>
      <w:r w:rsidRPr="00453976">
        <w:rPr>
          <w:b/>
          <w:bCs/>
          <w:lang w:eastAsia="ja-JP" w:bidi="hi-IN"/>
        </w:rPr>
        <w:t>Proposal</w:t>
      </w:r>
      <w:r>
        <w:rPr>
          <w:b/>
          <w:bCs/>
          <w:lang w:eastAsia="ja-JP" w:bidi="hi-IN"/>
        </w:rPr>
        <w:t xml:space="preserve"> 8</w:t>
      </w:r>
      <w:r w:rsidRPr="00453976">
        <w:rPr>
          <w:b/>
          <w:bCs/>
          <w:lang w:eastAsia="ja-JP" w:bidi="hi-IN"/>
        </w:rPr>
        <w:t>: No requirement is needed for inter-UE coordination UE-B and at least UE-A in scheme 2.</w:t>
      </w:r>
    </w:p>
    <w:p w14:paraId="28A2A27C" w14:textId="7B8643F5" w:rsidR="00F62804" w:rsidRDefault="002F59E8" w:rsidP="002F59E8">
      <w:pPr>
        <w:pStyle w:val="Heading1"/>
        <w:rPr>
          <w:lang w:bidi="hi-IN"/>
        </w:rPr>
      </w:pPr>
      <w:r>
        <w:rPr>
          <w:lang w:bidi="hi-IN"/>
        </w:rPr>
        <w:t>Reference</w:t>
      </w:r>
    </w:p>
    <w:p w14:paraId="68EA0177" w14:textId="401DCA22" w:rsidR="002F59E8" w:rsidRPr="002F59E8" w:rsidRDefault="002F59E8" w:rsidP="002F59E8">
      <w:pPr>
        <w:rPr>
          <w:lang w:bidi="hi-IN"/>
        </w:rPr>
      </w:pPr>
      <w:r>
        <w:rPr>
          <w:lang w:bidi="hi-IN"/>
        </w:rPr>
        <w:t>[</w:t>
      </w:r>
      <w:r w:rsidR="00DE7886">
        <w:rPr>
          <w:lang w:bidi="hi-IN"/>
        </w:rPr>
        <w:t>1</w:t>
      </w:r>
      <w:r>
        <w:rPr>
          <w:lang w:bidi="hi-IN"/>
        </w:rPr>
        <w:t xml:space="preserve">] </w:t>
      </w:r>
      <w:r>
        <w:rPr>
          <w:rFonts w:hint="eastAsia"/>
          <w:lang w:eastAsia="ja-JP" w:bidi="hi-IN"/>
        </w:rPr>
        <w:t>R4-21</w:t>
      </w:r>
      <w:r w:rsidR="00B161A8">
        <w:rPr>
          <w:lang w:eastAsia="ja-JP" w:bidi="hi-IN"/>
        </w:rPr>
        <w:t>20315</w:t>
      </w:r>
    </w:p>
    <w:sectPr w:rsidR="002F59E8" w:rsidRPr="002F59E8" w:rsidSect="00235DE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8658F" w14:textId="77777777" w:rsidR="003E4E78" w:rsidRDefault="003E4E78">
      <w:r>
        <w:separator/>
      </w:r>
    </w:p>
  </w:endnote>
  <w:endnote w:type="continuationSeparator" w:id="0">
    <w:p w14:paraId="6E668738" w14:textId="77777777" w:rsidR="003E4E78" w:rsidRDefault="003E4E78">
      <w:r>
        <w:continuationSeparator/>
      </w:r>
    </w:p>
  </w:endnote>
  <w:endnote w:type="continuationNotice" w:id="1">
    <w:p w14:paraId="376025D1" w14:textId="77777777" w:rsidR="003E4E78" w:rsidRDefault="003E4E7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09F91" w14:textId="77777777" w:rsidR="003E4E78" w:rsidRDefault="003E4E78">
      <w:r>
        <w:separator/>
      </w:r>
    </w:p>
  </w:footnote>
  <w:footnote w:type="continuationSeparator" w:id="0">
    <w:p w14:paraId="2B61ADCA" w14:textId="77777777" w:rsidR="003E4E78" w:rsidRDefault="003E4E78">
      <w:r>
        <w:continuationSeparator/>
      </w:r>
    </w:p>
  </w:footnote>
  <w:footnote w:type="continuationNotice" w:id="1">
    <w:p w14:paraId="1CB5978F" w14:textId="77777777" w:rsidR="003E4E78" w:rsidRDefault="003E4E7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03FA8"/>
    <w:multiLevelType w:val="hybridMultilevel"/>
    <w:tmpl w:val="902683B8"/>
    <w:lvl w:ilvl="0" w:tplc="56D8E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E7B14"/>
    <w:multiLevelType w:val="hybridMultilevel"/>
    <w:tmpl w:val="01882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7EC0"/>
    <w:multiLevelType w:val="hybridMultilevel"/>
    <w:tmpl w:val="CCF089CE"/>
    <w:lvl w:ilvl="0" w:tplc="76BC6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528B0"/>
    <w:multiLevelType w:val="hybridMultilevel"/>
    <w:tmpl w:val="5FC0B778"/>
    <w:lvl w:ilvl="0" w:tplc="6D7E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3E59E7"/>
    <w:multiLevelType w:val="hybridMultilevel"/>
    <w:tmpl w:val="56B4D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C95ADE"/>
    <w:multiLevelType w:val="hybridMultilevel"/>
    <w:tmpl w:val="5CB4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4430F"/>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A72C1"/>
    <w:multiLevelType w:val="hybridMultilevel"/>
    <w:tmpl w:val="48AE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F1327"/>
    <w:multiLevelType w:val="hybridMultilevel"/>
    <w:tmpl w:val="087E2CFA"/>
    <w:lvl w:ilvl="0" w:tplc="0046D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2424EB"/>
    <w:multiLevelType w:val="hybridMultilevel"/>
    <w:tmpl w:val="0A9C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B29"/>
    <w:multiLevelType w:val="hybridMultilevel"/>
    <w:tmpl w:val="B5F2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9754E"/>
    <w:multiLevelType w:val="hybridMultilevel"/>
    <w:tmpl w:val="5AA4D726"/>
    <w:lvl w:ilvl="0" w:tplc="37088008">
      <w:start w:val="25"/>
      <w:numFmt w:val="bullet"/>
      <w:lvlText w:val="-"/>
      <w:lvlJc w:val="left"/>
      <w:pPr>
        <w:ind w:left="760" w:hanging="360"/>
      </w:pPr>
      <w:rPr>
        <w:rFonts w:ascii="Times New Roman" w:eastAsia="PMingLiU"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PMingLiU" w:hAnsi="Wingdings"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22759E9"/>
    <w:multiLevelType w:val="hybridMultilevel"/>
    <w:tmpl w:val="2842B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3C4A7B"/>
    <w:multiLevelType w:val="hybridMultilevel"/>
    <w:tmpl w:val="C49E7454"/>
    <w:lvl w:ilvl="0" w:tplc="81A4F2C4">
      <w:start w:val="25"/>
      <w:numFmt w:val="bullet"/>
      <w:lvlText w:val="-"/>
      <w:lvlJc w:val="left"/>
      <w:pPr>
        <w:ind w:left="760" w:hanging="360"/>
      </w:pPr>
      <w:rPr>
        <w:rFonts w:ascii="Times New Roman" w:eastAsia="PMingLiU"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BC700F"/>
    <w:multiLevelType w:val="hybridMultilevel"/>
    <w:tmpl w:val="8F064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12B0D"/>
    <w:multiLevelType w:val="hybridMultilevel"/>
    <w:tmpl w:val="9556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A54BB1"/>
    <w:multiLevelType w:val="hybridMultilevel"/>
    <w:tmpl w:val="32208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C354F"/>
    <w:multiLevelType w:val="hybridMultilevel"/>
    <w:tmpl w:val="CCF089CE"/>
    <w:lvl w:ilvl="0" w:tplc="76BC6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9D4D8E"/>
    <w:multiLevelType w:val="hybridMultilevel"/>
    <w:tmpl w:val="B0A4F73A"/>
    <w:lvl w:ilvl="0" w:tplc="1AE05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956C1B"/>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788746C"/>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DF67FA"/>
    <w:multiLevelType w:val="hybridMultilevel"/>
    <w:tmpl w:val="5FC0B778"/>
    <w:lvl w:ilvl="0" w:tplc="6D7E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19"/>
  </w:num>
  <w:num w:numId="4">
    <w:abstractNumId w:val="1"/>
  </w:num>
  <w:num w:numId="5">
    <w:abstractNumId w:val="11"/>
  </w:num>
  <w:num w:numId="6">
    <w:abstractNumId w:val="23"/>
  </w:num>
  <w:num w:numId="7">
    <w:abstractNumId w:val="33"/>
  </w:num>
  <w:num w:numId="8">
    <w:abstractNumId w:val="30"/>
  </w:num>
  <w:num w:numId="9">
    <w:abstractNumId w:val="33"/>
  </w:num>
  <w:num w:numId="10">
    <w:abstractNumId w:val="21"/>
  </w:num>
  <w:num w:numId="11">
    <w:abstractNumId w:val="25"/>
  </w:num>
  <w:num w:numId="12">
    <w:abstractNumId w:val="5"/>
  </w:num>
  <w:num w:numId="13">
    <w:abstractNumId w:val="14"/>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1"/>
  </w:num>
  <w:num w:numId="17">
    <w:abstractNumId w:val="24"/>
  </w:num>
  <w:num w:numId="1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24"/>
  </w:num>
  <w:num w:numId="23">
    <w:abstractNumId w:val="26"/>
  </w:num>
  <w:num w:numId="24">
    <w:abstractNumId w:val="12"/>
  </w:num>
  <w:num w:numId="25">
    <w:abstractNumId w:val="3"/>
  </w:num>
  <w:num w:numId="26">
    <w:abstractNumId w:val="38"/>
  </w:num>
  <w:num w:numId="27">
    <w:abstractNumId w:val="15"/>
  </w:num>
  <w:num w:numId="28">
    <w:abstractNumId w:val="36"/>
  </w:num>
  <w:num w:numId="29">
    <w:abstractNumId w:val="2"/>
  </w:num>
  <w:num w:numId="30">
    <w:abstractNumId w:val="8"/>
  </w:num>
  <w:num w:numId="31">
    <w:abstractNumId w:val="39"/>
  </w:num>
  <w:num w:numId="32">
    <w:abstractNumId w:val="28"/>
  </w:num>
  <w:num w:numId="33">
    <w:abstractNumId w:val="16"/>
  </w:num>
  <w:num w:numId="34">
    <w:abstractNumId w:val="9"/>
  </w:num>
  <w:num w:numId="35">
    <w:abstractNumId w:val="32"/>
  </w:num>
  <w:num w:numId="36">
    <w:abstractNumId w:val="13"/>
  </w:num>
  <w:num w:numId="37">
    <w:abstractNumId w:val="6"/>
  </w:num>
  <w:num w:numId="38">
    <w:abstractNumId w:val="22"/>
  </w:num>
  <w:num w:numId="39">
    <w:abstractNumId w:val="34"/>
  </w:num>
  <w:num w:numId="40">
    <w:abstractNumId w:val="35"/>
  </w:num>
  <w:num w:numId="41">
    <w:abstractNumId w:val="7"/>
  </w:num>
  <w:num w:numId="42">
    <w:abstractNumId w:val="29"/>
  </w:num>
  <w:num w:numId="43">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152"/>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0Nze1MDcyMzY1MjRQ0lEKTi0uzszPAymwqAUAUpErJCwAAAA="/>
  </w:docVars>
  <w:rsids>
    <w:rsidRoot w:val="008810FA"/>
    <w:rsid w:val="000000A2"/>
    <w:rsid w:val="000004CA"/>
    <w:rsid w:val="00000515"/>
    <w:rsid w:val="00000ECA"/>
    <w:rsid w:val="00000F2A"/>
    <w:rsid w:val="00001FC3"/>
    <w:rsid w:val="00002375"/>
    <w:rsid w:val="00002459"/>
    <w:rsid w:val="00003131"/>
    <w:rsid w:val="000031AB"/>
    <w:rsid w:val="00003772"/>
    <w:rsid w:val="000037FB"/>
    <w:rsid w:val="00003CE0"/>
    <w:rsid w:val="00004885"/>
    <w:rsid w:val="00004CD0"/>
    <w:rsid w:val="00004D8C"/>
    <w:rsid w:val="00004DCB"/>
    <w:rsid w:val="000051F0"/>
    <w:rsid w:val="00005327"/>
    <w:rsid w:val="0000553B"/>
    <w:rsid w:val="00006780"/>
    <w:rsid w:val="00006C7A"/>
    <w:rsid w:val="00007113"/>
    <w:rsid w:val="000072BD"/>
    <w:rsid w:val="000074A3"/>
    <w:rsid w:val="0000791D"/>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60"/>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318"/>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E05"/>
    <w:rsid w:val="00067087"/>
    <w:rsid w:val="000671F8"/>
    <w:rsid w:val="0006739D"/>
    <w:rsid w:val="00067436"/>
    <w:rsid w:val="000674DD"/>
    <w:rsid w:val="0006777C"/>
    <w:rsid w:val="00067FE2"/>
    <w:rsid w:val="00070237"/>
    <w:rsid w:val="00070378"/>
    <w:rsid w:val="00070EB5"/>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6EF"/>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C88"/>
    <w:rsid w:val="000A7E17"/>
    <w:rsid w:val="000B02C2"/>
    <w:rsid w:val="000B041B"/>
    <w:rsid w:val="000B081C"/>
    <w:rsid w:val="000B10AB"/>
    <w:rsid w:val="000B17A1"/>
    <w:rsid w:val="000B1CD3"/>
    <w:rsid w:val="000B22B6"/>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67C"/>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4DA7"/>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67B40"/>
    <w:rsid w:val="00170248"/>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5F1"/>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606"/>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E53"/>
    <w:rsid w:val="001C211D"/>
    <w:rsid w:val="001C2582"/>
    <w:rsid w:val="001C2C3E"/>
    <w:rsid w:val="001C2E60"/>
    <w:rsid w:val="001C2E81"/>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539"/>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D8A"/>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740"/>
    <w:rsid w:val="00231929"/>
    <w:rsid w:val="00231D67"/>
    <w:rsid w:val="00232176"/>
    <w:rsid w:val="00232191"/>
    <w:rsid w:val="002321BC"/>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51CC"/>
    <w:rsid w:val="00285520"/>
    <w:rsid w:val="00285894"/>
    <w:rsid w:val="00285A3E"/>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EF"/>
    <w:rsid w:val="002A0724"/>
    <w:rsid w:val="002A13E3"/>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976"/>
    <w:rsid w:val="002B5A52"/>
    <w:rsid w:val="002B5C94"/>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E8A"/>
    <w:rsid w:val="002C2FCD"/>
    <w:rsid w:val="002C33D3"/>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661"/>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7AB"/>
    <w:rsid w:val="002D4A54"/>
    <w:rsid w:val="002D4A85"/>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2026"/>
    <w:rsid w:val="002E21D5"/>
    <w:rsid w:val="002E251B"/>
    <w:rsid w:val="002E2846"/>
    <w:rsid w:val="002E2923"/>
    <w:rsid w:val="002E2A76"/>
    <w:rsid w:val="002E306D"/>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675"/>
    <w:rsid w:val="002F0684"/>
    <w:rsid w:val="002F09C6"/>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FCA"/>
    <w:rsid w:val="003052B8"/>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B13"/>
    <w:rsid w:val="00317C1A"/>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601"/>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6E96"/>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31C"/>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9F"/>
    <w:rsid w:val="00376F72"/>
    <w:rsid w:val="0037709A"/>
    <w:rsid w:val="00377146"/>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110"/>
    <w:rsid w:val="003904B1"/>
    <w:rsid w:val="003907D2"/>
    <w:rsid w:val="00390837"/>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F16"/>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3F3D"/>
    <w:rsid w:val="003C40F4"/>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50"/>
    <w:rsid w:val="003D75D3"/>
    <w:rsid w:val="003D7707"/>
    <w:rsid w:val="003D79E8"/>
    <w:rsid w:val="003E089F"/>
    <w:rsid w:val="003E0ADB"/>
    <w:rsid w:val="003E0CE4"/>
    <w:rsid w:val="003E1304"/>
    <w:rsid w:val="003E1748"/>
    <w:rsid w:val="003E1CF4"/>
    <w:rsid w:val="003E240A"/>
    <w:rsid w:val="003E2719"/>
    <w:rsid w:val="003E2BA4"/>
    <w:rsid w:val="003E2BF4"/>
    <w:rsid w:val="003E2E52"/>
    <w:rsid w:val="003E31BF"/>
    <w:rsid w:val="003E3245"/>
    <w:rsid w:val="003E34E1"/>
    <w:rsid w:val="003E3524"/>
    <w:rsid w:val="003E3C5B"/>
    <w:rsid w:val="003E3D11"/>
    <w:rsid w:val="003E3DF4"/>
    <w:rsid w:val="003E40B3"/>
    <w:rsid w:val="003E40C9"/>
    <w:rsid w:val="003E4B2F"/>
    <w:rsid w:val="003E4CDB"/>
    <w:rsid w:val="003E4D80"/>
    <w:rsid w:val="003E4E78"/>
    <w:rsid w:val="003E52EB"/>
    <w:rsid w:val="003E5749"/>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65A"/>
    <w:rsid w:val="00410C05"/>
    <w:rsid w:val="00411230"/>
    <w:rsid w:val="004118C9"/>
    <w:rsid w:val="0041195D"/>
    <w:rsid w:val="00412045"/>
    <w:rsid w:val="0041209A"/>
    <w:rsid w:val="00412697"/>
    <w:rsid w:val="00412E2A"/>
    <w:rsid w:val="00412F8D"/>
    <w:rsid w:val="00413369"/>
    <w:rsid w:val="004135B0"/>
    <w:rsid w:val="00413E02"/>
    <w:rsid w:val="00414129"/>
    <w:rsid w:val="004145AE"/>
    <w:rsid w:val="00415173"/>
    <w:rsid w:val="0041577E"/>
    <w:rsid w:val="004157F6"/>
    <w:rsid w:val="004159D3"/>
    <w:rsid w:val="00415A14"/>
    <w:rsid w:val="0041616C"/>
    <w:rsid w:val="0041620F"/>
    <w:rsid w:val="00416845"/>
    <w:rsid w:val="00416A66"/>
    <w:rsid w:val="00416DCB"/>
    <w:rsid w:val="00417678"/>
    <w:rsid w:val="0041769B"/>
    <w:rsid w:val="0041785D"/>
    <w:rsid w:val="004200C1"/>
    <w:rsid w:val="00420126"/>
    <w:rsid w:val="004203CF"/>
    <w:rsid w:val="004205B8"/>
    <w:rsid w:val="00420755"/>
    <w:rsid w:val="00420B7F"/>
    <w:rsid w:val="00420CB7"/>
    <w:rsid w:val="00420F26"/>
    <w:rsid w:val="00421078"/>
    <w:rsid w:val="0042110F"/>
    <w:rsid w:val="00421271"/>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8D5"/>
    <w:rsid w:val="004519BF"/>
    <w:rsid w:val="00451A88"/>
    <w:rsid w:val="00451B06"/>
    <w:rsid w:val="00451BEB"/>
    <w:rsid w:val="004525E6"/>
    <w:rsid w:val="0045267C"/>
    <w:rsid w:val="004527C0"/>
    <w:rsid w:val="00453871"/>
    <w:rsid w:val="00453976"/>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727"/>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06C"/>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D08"/>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AF4"/>
    <w:rsid w:val="004C6D25"/>
    <w:rsid w:val="004C730E"/>
    <w:rsid w:val="004C73C9"/>
    <w:rsid w:val="004C7739"/>
    <w:rsid w:val="004C7A83"/>
    <w:rsid w:val="004C7BDF"/>
    <w:rsid w:val="004C7EFE"/>
    <w:rsid w:val="004D0200"/>
    <w:rsid w:val="004D03EA"/>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54C"/>
    <w:rsid w:val="004D3891"/>
    <w:rsid w:val="004D3E3B"/>
    <w:rsid w:val="004D409C"/>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75B"/>
    <w:rsid w:val="004E6CEA"/>
    <w:rsid w:val="004E6E83"/>
    <w:rsid w:val="004E7003"/>
    <w:rsid w:val="004E7311"/>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64"/>
    <w:rsid w:val="005147E7"/>
    <w:rsid w:val="00514882"/>
    <w:rsid w:val="005149A2"/>
    <w:rsid w:val="00514CEE"/>
    <w:rsid w:val="005150A0"/>
    <w:rsid w:val="005150E4"/>
    <w:rsid w:val="00515370"/>
    <w:rsid w:val="00515907"/>
    <w:rsid w:val="00515E2B"/>
    <w:rsid w:val="00516B2D"/>
    <w:rsid w:val="00516B96"/>
    <w:rsid w:val="005173A4"/>
    <w:rsid w:val="0051770E"/>
    <w:rsid w:val="00517B28"/>
    <w:rsid w:val="0052001B"/>
    <w:rsid w:val="005205C8"/>
    <w:rsid w:val="00520B87"/>
    <w:rsid w:val="00521642"/>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52"/>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81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89D"/>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DF3"/>
    <w:rsid w:val="00623427"/>
    <w:rsid w:val="00623780"/>
    <w:rsid w:val="00623C29"/>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27E4B"/>
    <w:rsid w:val="00630099"/>
    <w:rsid w:val="006300D7"/>
    <w:rsid w:val="0063046A"/>
    <w:rsid w:val="006307B0"/>
    <w:rsid w:val="00631007"/>
    <w:rsid w:val="00631826"/>
    <w:rsid w:val="00631E8A"/>
    <w:rsid w:val="00632507"/>
    <w:rsid w:val="006326BC"/>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7F5"/>
    <w:rsid w:val="00634ED0"/>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7B7"/>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F3D"/>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54EE"/>
    <w:rsid w:val="006B6190"/>
    <w:rsid w:val="006B6AD0"/>
    <w:rsid w:val="006B6BA3"/>
    <w:rsid w:val="006B6C95"/>
    <w:rsid w:val="006B6EE5"/>
    <w:rsid w:val="006B707E"/>
    <w:rsid w:val="006B725C"/>
    <w:rsid w:val="006B785D"/>
    <w:rsid w:val="006B7864"/>
    <w:rsid w:val="006B789D"/>
    <w:rsid w:val="006C02E3"/>
    <w:rsid w:val="006C03B2"/>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53"/>
    <w:rsid w:val="006C6287"/>
    <w:rsid w:val="006C6649"/>
    <w:rsid w:val="006C66C2"/>
    <w:rsid w:val="006C677C"/>
    <w:rsid w:val="006C6B62"/>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FBD"/>
    <w:rsid w:val="006F1008"/>
    <w:rsid w:val="006F1BCE"/>
    <w:rsid w:val="006F1D86"/>
    <w:rsid w:val="006F22CB"/>
    <w:rsid w:val="006F291E"/>
    <w:rsid w:val="006F2E21"/>
    <w:rsid w:val="006F3052"/>
    <w:rsid w:val="006F314D"/>
    <w:rsid w:val="006F3738"/>
    <w:rsid w:val="006F3B01"/>
    <w:rsid w:val="006F3B8C"/>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BC"/>
    <w:rsid w:val="007035F6"/>
    <w:rsid w:val="007036E5"/>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1008B"/>
    <w:rsid w:val="007101EE"/>
    <w:rsid w:val="00710905"/>
    <w:rsid w:val="00710994"/>
    <w:rsid w:val="007109CD"/>
    <w:rsid w:val="00710A3E"/>
    <w:rsid w:val="00710D33"/>
    <w:rsid w:val="007110FE"/>
    <w:rsid w:val="00711760"/>
    <w:rsid w:val="00711911"/>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D7B"/>
    <w:rsid w:val="0073742F"/>
    <w:rsid w:val="007377ED"/>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26"/>
    <w:rsid w:val="0075288B"/>
    <w:rsid w:val="00752FE7"/>
    <w:rsid w:val="0075312F"/>
    <w:rsid w:val="00753662"/>
    <w:rsid w:val="007536BB"/>
    <w:rsid w:val="00753B0F"/>
    <w:rsid w:val="00753B9D"/>
    <w:rsid w:val="00753D34"/>
    <w:rsid w:val="00753F01"/>
    <w:rsid w:val="0075412E"/>
    <w:rsid w:val="00754858"/>
    <w:rsid w:val="00754D64"/>
    <w:rsid w:val="00754ED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6A0"/>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82E"/>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A39"/>
    <w:rsid w:val="007C2DBF"/>
    <w:rsid w:val="007C3D88"/>
    <w:rsid w:val="007C3F14"/>
    <w:rsid w:val="007C508D"/>
    <w:rsid w:val="007C515A"/>
    <w:rsid w:val="007C52ED"/>
    <w:rsid w:val="007C53EB"/>
    <w:rsid w:val="007C56CE"/>
    <w:rsid w:val="007C5768"/>
    <w:rsid w:val="007C5AB0"/>
    <w:rsid w:val="007C5B2D"/>
    <w:rsid w:val="007C5CE6"/>
    <w:rsid w:val="007C5DB6"/>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BB4"/>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3942"/>
    <w:rsid w:val="00803A20"/>
    <w:rsid w:val="00803E2E"/>
    <w:rsid w:val="008041E1"/>
    <w:rsid w:val="00804437"/>
    <w:rsid w:val="00804867"/>
    <w:rsid w:val="00804B2F"/>
    <w:rsid w:val="00804C3F"/>
    <w:rsid w:val="00805227"/>
    <w:rsid w:val="008052B1"/>
    <w:rsid w:val="00805EE9"/>
    <w:rsid w:val="00806979"/>
    <w:rsid w:val="0080699F"/>
    <w:rsid w:val="00806ACA"/>
    <w:rsid w:val="00806D29"/>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498"/>
    <w:rsid w:val="00820A81"/>
    <w:rsid w:val="00820DF1"/>
    <w:rsid w:val="008215C7"/>
    <w:rsid w:val="0082172C"/>
    <w:rsid w:val="00821992"/>
    <w:rsid w:val="00821D8A"/>
    <w:rsid w:val="0082266A"/>
    <w:rsid w:val="008226C2"/>
    <w:rsid w:val="00823335"/>
    <w:rsid w:val="00823571"/>
    <w:rsid w:val="008237B2"/>
    <w:rsid w:val="00823EB9"/>
    <w:rsid w:val="00823F61"/>
    <w:rsid w:val="008240E6"/>
    <w:rsid w:val="008241D0"/>
    <w:rsid w:val="0082449E"/>
    <w:rsid w:val="008249FF"/>
    <w:rsid w:val="008251EC"/>
    <w:rsid w:val="0082540D"/>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3056F"/>
    <w:rsid w:val="008307F2"/>
    <w:rsid w:val="008309E1"/>
    <w:rsid w:val="00830F16"/>
    <w:rsid w:val="008310EA"/>
    <w:rsid w:val="00831198"/>
    <w:rsid w:val="008312E2"/>
    <w:rsid w:val="008314BC"/>
    <w:rsid w:val="00831635"/>
    <w:rsid w:val="00832142"/>
    <w:rsid w:val="008323AC"/>
    <w:rsid w:val="00832609"/>
    <w:rsid w:val="00832C18"/>
    <w:rsid w:val="00832CAF"/>
    <w:rsid w:val="00832EC1"/>
    <w:rsid w:val="008330DB"/>
    <w:rsid w:val="00833277"/>
    <w:rsid w:val="00833EF5"/>
    <w:rsid w:val="008340A5"/>
    <w:rsid w:val="00834158"/>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6E1F"/>
    <w:rsid w:val="00877100"/>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D18"/>
    <w:rsid w:val="00883ED6"/>
    <w:rsid w:val="00883F8F"/>
    <w:rsid w:val="008841D5"/>
    <w:rsid w:val="00884255"/>
    <w:rsid w:val="0088425B"/>
    <w:rsid w:val="00884B2A"/>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FEF"/>
    <w:rsid w:val="008950EC"/>
    <w:rsid w:val="00895243"/>
    <w:rsid w:val="0089538E"/>
    <w:rsid w:val="008953FF"/>
    <w:rsid w:val="00895A0C"/>
    <w:rsid w:val="0089622F"/>
    <w:rsid w:val="008968AC"/>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E5B"/>
    <w:rsid w:val="008B7F66"/>
    <w:rsid w:val="008C022D"/>
    <w:rsid w:val="008C0254"/>
    <w:rsid w:val="008C0431"/>
    <w:rsid w:val="008C0D78"/>
    <w:rsid w:val="008C1ABE"/>
    <w:rsid w:val="008C2426"/>
    <w:rsid w:val="008C2453"/>
    <w:rsid w:val="008C2608"/>
    <w:rsid w:val="008C265E"/>
    <w:rsid w:val="008C26B4"/>
    <w:rsid w:val="008C28BA"/>
    <w:rsid w:val="008C3240"/>
    <w:rsid w:val="008C4188"/>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3DC"/>
    <w:rsid w:val="008D149D"/>
    <w:rsid w:val="008D1D2C"/>
    <w:rsid w:val="008D1E23"/>
    <w:rsid w:val="008D2461"/>
    <w:rsid w:val="008D2AC3"/>
    <w:rsid w:val="008D2D60"/>
    <w:rsid w:val="008D3208"/>
    <w:rsid w:val="008D382D"/>
    <w:rsid w:val="008D3E0C"/>
    <w:rsid w:val="008D3F21"/>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65E"/>
    <w:rsid w:val="009067B8"/>
    <w:rsid w:val="00906EED"/>
    <w:rsid w:val="00907071"/>
    <w:rsid w:val="0090715C"/>
    <w:rsid w:val="00907291"/>
    <w:rsid w:val="00910309"/>
    <w:rsid w:val="009108A7"/>
    <w:rsid w:val="00910E0D"/>
    <w:rsid w:val="00910ED6"/>
    <w:rsid w:val="00911CC3"/>
    <w:rsid w:val="00911E1A"/>
    <w:rsid w:val="009121EF"/>
    <w:rsid w:val="009123B9"/>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86F"/>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D1"/>
    <w:rsid w:val="00951417"/>
    <w:rsid w:val="0095154C"/>
    <w:rsid w:val="009517A9"/>
    <w:rsid w:val="009518BD"/>
    <w:rsid w:val="00951995"/>
    <w:rsid w:val="00951A34"/>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515"/>
    <w:rsid w:val="0096766C"/>
    <w:rsid w:val="00967851"/>
    <w:rsid w:val="0096791C"/>
    <w:rsid w:val="00967D2D"/>
    <w:rsid w:val="00970A5B"/>
    <w:rsid w:val="00970F7A"/>
    <w:rsid w:val="00970FE3"/>
    <w:rsid w:val="00971190"/>
    <w:rsid w:val="00971EC5"/>
    <w:rsid w:val="00971F6B"/>
    <w:rsid w:val="00971FCC"/>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CA4"/>
    <w:rsid w:val="00986757"/>
    <w:rsid w:val="00986956"/>
    <w:rsid w:val="00986999"/>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B88"/>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E7CF7"/>
    <w:rsid w:val="009F06F6"/>
    <w:rsid w:val="009F0C38"/>
    <w:rsid w:val="009F0CD1"/>
    <w:rsid w:val="009F1033"/>
    <w:rsid w:val="009F1525"/>
    <w:rsid w:val="009F187B"/>
    <w:rsid w:val="009F1933"/>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8AE"/>
    <w:rsid w:val="00A21A9D"/>
    <w:rsid w:val="00A21AAA"/>
    <w:rsid w:val="00A21AAF"/>
    <w:rsid w:val="00A21E51"/>
    <w:rsid w:val="00A22132"/>
    <w:rsid w:val="00A22207"/>
    <w:rsid w:val="00A226BE"/>
    <w:rsid w:val="00A22D9C"/>
    <w:rsid w:val="00A22E77"/>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25F"/>
    <w:rsid w:val="00A52B0A"/>
    <w:rsid w:val="00A52C94"/>
    <w:rsid w:val="00A52D1E"/>
    <w:rsid w:val="00A5353B"/>
    <w:rsid w:val="00A5403B"/>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32"/>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87D15"/>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473"/>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967"/>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2C19"/>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0C"/>
    <w:rsid w:val="00AB7964"/>
    <w:rsid w:val="00AB7BAA"/>
    <w:rsid w:val="00AB7C60"/>
    <w:rsid w:val="00AC0B36"/>
    <w:rsid w:val="00AC0CEF"/>
    <w:rsid w:val="00AC1191"/>
    <w:rsid w:val="00AC1281"/>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514B"/>
    <w:rsid w:val="00AD5542"/>
    <w:rsid w:val="00AD567D"/>
    <w:rsid w:val="00AD5930"/>
    <w:rsid w:val="00AD5B1B"/>
    <w:rsid w:val="00AD5F5A"/>
    <w:rsid w:val="00AD6C7F"/>
    <w:rsid w:val="00AD70C9"/>
    <w:rsid w:val="00AD732B"/>
    <w:rsid w:val="00AD75A6"/>
    <w:rsid w:val="00AD7927"/>
    <w:rsid w:val="00AD7B75"/>
    <w:rsid w:val="00AD7CD8"/>
    <w:rsid w:val="00AE036E"/>
    <w:rsid w:val="00AE075A"/>
    <w:rsid w:val="00AE0794"/>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1EE"/>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2558"/>
    <w:rsid w:val="00B233A9"/>
    <w:rsid w:val="00B239CC"/>
    <w:rsid w:val="00B23A73"/>
    <w:rsid w:val="00B24059"/>
    <w:rsid w:val="00B24E7D"/>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713"/>
    <w:rsid w:val="00B62A18"/>
    <w:rsid w:val="00B62B36"/>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D1C"/>
    <w:rsid w:val="00B65E0F"/>
    <w:rsid w:val="00B65E9D"/>
    <w:rsid w:val="00B660F5"/>
    <w:rsid w:val="00B664EC"/>
    <w:rsid w:val="00B66801"/>
    <w:rsid w:val="00B672F3"/>
    <w:rsid w:val="00B6735A"/>
    <w:rsid w:val="00B6796C"/>
    <w:rsid w:val="00B67B2B"/>
    <w:rsid w:val="00B67E89"/>
    <w:rsid w:val="00B70333"/>
    <w:rsid w:val="00B70A49"/>
    <w:rsid w:val="00B70B3D"/>
    <w:rsid w:val="00B70DDA"/>
    <w:rsid w:val="00B70EDB"/>
    <w:rsid w:val="00B715FF"/>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B8"/>
    <w:rsid w:val="00BC3CF8"/>
    <w:rsid w:val="00BC3F3E"/>
    <w:rsid w:val="00BC3FE8"/>
    <w:rsid w:val="00BC499E"/>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5A"/>
    <w:rsid w:val="00BF3FFA"/>
    <w:rsid w:val="00BF46F1"/>
    <w:rsid w:val="00BF4B69"/>
    <w:rsid w:val="00BF56A8"/>
    <w:rsid w:val="00BF60E3"/>
    <w:rsid w:val="00BF6682"/>
    <w:rsid w:val="00BF6879"/>
    <w:rsid w:val="00BF6C19"/>
    <w:rsid w:val="00BF6FBF"/>
    <w:rsid w:val="00BF70A1"/>
    <w:rsid w:val="00BF70F8"/>
    <w:rsid w:val="00BF755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E5"/>
    <w:rsid w:val="00C11FF6"/>
    <w:rsid w:val="00C12161"/>
    <w:rsid w:val="00C1286D"/>
    <w:rsid w:val="00C129B3"/>
    <w:rsid w:val="00C12E86"/>
    <w:rsid w:val="00C12EB5"/>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CA"/>
    <w:rsid w:val="00C206EC"/>
    <w:rsid w:val="00C20F77"/>
    <w:rsid w:val="00C20FC7"/>
    <w:rsid w:val="00C218D5"/>
    <w:rsid w:val="00C21B1D"/>
    <w:rsid w:val="00C21C53"/>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731D"/>
    <w:rsid w:val="00C775EF"/>
    <w:rsid w:val="00C7799E"/>
    <w:rsid w:val="00C77DF7"/>
    <w:rsid w:val="00C80547"/>
    <w:rsid w:val="00C80B5B"/>
    <w:rsid w:val="00C80FD1"/>
    <w:rsid w:val="00C8123B"/>
    <w:rsid w:val="00C8198E"/>
    <w:rsid w:val="00C81B30"/>
    <w:rsid w:val="00C82387"/>
    <w:rsid w:val="00C8312D"/>
    <w:rsid w:val="00C83E22"/>
    <w:rsid w:val="00C842A1"/>
    <w:rsid w:val="00C84C6D"/>
    <w:rsid w:val="00C8511C"/>
    <w:rsid w:val="00C85253"/>
    <w:rsid w:val="00C8534D"/>
    <w:rsid w:val="00C85802"/>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8D2"/>
    <w:rsid w:val="00CA1FE4"/>
    <w:rsid w:val="00CA2919"/>
    <w:rsid w:val="00CA2A7E"/>
    <w:rsid w:val="00CA2B09"/>
    <w:rsid w:val="00CA2C56"/>
    <w:rsid w:val="00CA3AA2"/>
    <w:rsid w:val="00CA3E44"/>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836"/>
    <w:rsid w:val="00CB2B79"/>
    <w:rsid w:val="00CB2F65"/>
    <w:rsid w:val="00CB3ACE"/>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110"/>
    <w:rsid w:val="00D105DF"/>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F77"/>
    <w:rsid w:val="00D2109E"/>
    <w:rsid w:val="00D215E6"/>
    <w:rsid w:val="00D2171B"/>
    <w:rsid w:val="00D217CE"/>
    <w:rsid w:val="00D21A08"/>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4E3B"/>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B71"/>
    <w:rsid w:val="00D42B88"/>
    <w:rsid w:val="00D435FC"/>
    <w:rsid w:val="00D43888"/>
    <w:rsid w:val="00D43CF9"/>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3209"/>
    <w:rsid w:val="00D73347"/>
    <w:rsid w:val="00D73A3C"/>
    <w:rsid w:val="00D73A6B"/>
    <w:rsid w:val="00D73B96"/>
    <w:rsid w:val="00D73DAD"/>
    <w:rsid w:val="00D73DE0"/>
    <w:rsid w:val="00D73E0D"/>
    <w:rsid w:val="00D73FFE"/>
    <w:rsid w:val="00D740A5"/>
    <w:rsid w:val="00D74165"/>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2C0"/>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079"/>
    <w:rsid w:val="00DC452B"/>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A43"/>
    <w:rsid w:val="00E05B03"/>
    <w:rsid w:val="00E05C6E"/>
    <w:rsid w:val="00E05CA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DC4"/>
    <w:rsid w:val="00E25F49"/>
    <w:rsid w:val="00E2617B"/>
    <w:rsid w:val="00E261B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534"/>
    <w:rsid w:val="00E52CCE"/>
    <w:rsid w:val="00E52F76"/>
    <w:rsid w:val="00E5315C"/>
    <w:rsid w:val="00E53370"/>
    <w:rsid w:val="00E538E0"/>
    <w:rsid w:val="00E53955"/>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7C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4D"/>
    <w:rsid w:val="00E84E78"/>
    <w:rsid w:val="00E850F7"/>
    <w:rsid w:val="00E85483"/>
    <w:rsid w:val="00E8563C"/>
    <w:rsid w:val="00E859CA"/>
    <w:rsid w:val="00E85BAE"/>
    <w:rsid w:val="00E86057"/>
    <w:rsid w:val="00E861F7"/>
    <w:rsid w:val="00E86647"/>
    <w:rsid w:val="00E86BA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2C8"/>
    <w:rsid w:val="00EB4669"/>
    <w:rsid w:val="00EB4996"/>
    <w:rsid w:val="00EB4A13"/>
    <w:rsid w:val="00EB52C5"/>
    <w:rsid w:val="00EB534C"/>
    <w:rsid w:val="00EB55D2"/>
    <w:rsid w:val="00EB57E7"/>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0F"/>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F32"/>
    <w:rsid w:val="00EF5009"/>
    <w:rsid w:val="00EF5326"/>
    <w:rsid w:val="00EF5392"/>
    <w:rsid w:val="00EF5861"/>
    <w:rsid w:val="00EF5B7C"/>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041"/>
    <w:rsid w:val="00F0324C"/>
    <w:rsid w:val="00F032DF"/>
    <w:rsid w:val="00F03466"/>
    <w:rsid w:val="00F0388F"/>
    <w:rsid w:val="00F03891"/>
    <w:rsid w:val="00F03C67"/>
    <w:rsid w:val="00F04551"/>
    <w:rsid w:val="00F04568"/>
    <w:rsid w:val="00F04BEF"/>
    <w:rsid w:val="00F04D51"/>
    <w:rsid w:val="00F04F3E"/>
    <w:rsid w:val="00F0522E"/>
    <w:rsid w:val="00F05C50"/>
    <w:rsid w:val="00F05EED"/>
    <w:rsid w:val="00F061AD"/>
    <w:rsid w:val="00F06B61"/>
    <w:rsid w:val="00F06C9F"/>
    <w:rsid w:val="00F06F02"/>
    <w:rsid w:val="00F07846"/>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98C"/>
    <w:rsid w:val="00F16BB1"/>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36F"/>
    <w:rsid w:val="00F32374"/>
    <w:rsid w:val="00F32F0E"/>
    <w:rsid w:val="00F32F3E"/>
    <w:rsid w:val="00F3338A"/>
    <w:rsid w:val="00F3372E"/>
    <w:rsid w:val="00F3383E"/>
    <w:rsid w:val="00F33BC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0179"/>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F04"/>
    <w:rsid w:val="00F54192"/>
    <w:rsid w:val="00F542D8"/>
    <w:rsid w:val="00F546DB"/>
    <w:rsid w:val="00F548C8"/>
    <w:rsid w:val="00F54B31"/>
    <w:rsid w:val="00F54E13"/>
    <w:rsid w:val="00F55331"/>
    <w:rsid w:val="00F55AC5"/>
    <w:rsid w:val="00F55BBE"/>
    <w:rsid w:val="00F55C34"/>
    <w:rsid w:val="00F56266"/>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908"/>
    <w:rsid w:val="00F62EEC"/>
    <w:rsid w:val="00F63289"/>
    <w:rsid w:val="00F63D79"/>
    <w:rsid w:val="00F6404E"/>
    <w:rsid w:val="00F6433C"/>
    <w:rsid w:val="00F6474A"/>
    <w:rsid w:val="00F64966"/>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346"/>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273"/>
    <w:rsid w:val="00F923DB"/>
    <w:rsid w:val="00F92725"/>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59B"/>
    <w:rsid w:val="00F9576F"/>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3DC"/>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5F"/>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2"/>
    <o:shapelayout v:ext="edit">
      <o:idmap v:ext="edit" data="2"/>
      <o:rules v:ext="edit">
        <o:r id="V:Rule5" type="connector" idref="#Straight Arrow Connector 5"/>
        <o:r id="V:Rule6" type="connector" idref="#Straight Arrow Connector 6"/>
        <o:r id="V:Rule7" type="connector" idref="#Straight Arrow Connector 7"/>
        <o:r id="V:Rule8" type="connector" idref="#Straight Arrow Connector 8"/>
        <o:r id="V:Rule12" type="connector" idref="#Straight Arrow Connector 6"/>
        <o:r id="V:Rule13" type="connector" idref="#Straight Arrow Connector 7"/>
        <o:r id="V:Rule15" type="connector" idref="#Straight Arrow Connector 8"/>
        <o:r id="V:Rule16" type="connector" idref="#Straight Arrow Connector 5"/>
      </o:rules>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802ED.0B38B4C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802ED.0B38B4C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802ED.0B38B4C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4.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7</Pages>
  <Words>2980</Words>
  <Characters>16986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167</cp:revision>
  <cp:lastPrinted>2016-11-03T01:40:00Z</cp:lastPrinted>
  <dcterms:created xsi:type="dcterms:W3CDTF">2021-11-22T18:06:00Z</dcterms:created>
  <dcterms:modified xsi:type="dcterms:W3CDTF">2022-01-10T22:46:00Z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